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A2" w:rsidRPr="002A14A2" w:rsidRDefault="002A14A2" w:rsidP="002A14A2">
      <w:pPr>
        <w:pStyle w:val="a3"/>
        <w:jc w:val="right"/>
        <w:outlineLvl w:val="0"/>
        <w:rPr>
          <w:rFonts w:ascii="Times New Roman" w:hAnsi="Times New Roman"/>
          <w:b/>
          <w:i/>
          <w:sz w:val="20"/>
          <w:szCs w:val="20"/>
        </w:rPr>
      </w:pPr>
      <w:bookmarkStart w:id="0" w:name="sub_32"/>
      <w:bookmarkStart w:id="1" w:name="_Toc91513036"/>
      <w:r w:rsidRPr="002A14A2">
        <w:rPr>
          <w:rFonts w:ascii="Times New Roman" w:hAnsi="Times New Roman"/>
          <w:b/>
          <w:i/>
          <w:sz w:val="20"/>
          <w:szCs w:val="20"/>
        </w:rPr>
        <w:t>Приложение № 1</w:t>
      </w:r>
      <w:bookmarkEnd w:id="1"/>
    </w:p>
    <w:p w:rsidR="002A14A2" w:rsidRPr="002A14A2" w:rsidRDefault="002A14A2" w:rsidP="002A14A2">
      <w:pPr>
        <w:pStyle w:val="a3"/>
        <w:jc w:val="right"/>
        <w:rPr>
          <w:rFonts w:ascii="Times New Roman" w:hAnsi="Times New Roman"/>
          <w:b/>
          <w:i/>
          <w:sz w:val="20"/>
          <w:szCs w:val="20"/>
        </w:rPr>
      </w:pPr>
      <w:r w:rsidRPr="002A14A2">
        <w:rPr>
          <w:rFonts w:ascii="Times New Roman" w:hAnsi="Times New Roman"/>
          <w:b/>
          <w:i/>
          <w:sz w:val="20"/>
          <w:szCs w:val="20"/>
        </w:rPr>
        <w:t xml:space="preserve">к Регламенту признания физического лица </w:t>
      </w:r>
    </w:p>
    <w:p w:rsidR="002A14A2" w:rsidRPr="002A14A2" w:rsidRDefault="002A14A2" w:rsidP="002A14A2">
      <w:pPr>
        <w:pStyle w:val="a3"/>
        <w:jc w:val="right"/>
        <w:rPr>
          <w:rFonts w:ascii="Times New Roman" w:hAnsi="Times New Roman"/>
          <w:b/>
          <w:i/>
          <w:sz w:val="20"/>
          <w:szCs w:val="20"/>
        </w:rPr>
      </w:pPr>
      <w:r w:rsidRPr="002A14A2">
        <w:rPr>
          <w:rFonts w:ascii="Times New Roman" w:hAnsi="Times New Roman"/>
          <w:b/>
          <w:i/>
          <w:sz w:val="20"/>
          <w:szCs w:val="20"/>
        </w:rPr>
        <w:t>квалифицированным инвестором</w:t>
      </w:r>
    </w:p>
    <w:p w:rsidR="005841F1" w:rsidRPr="002A14A2" w:rsidRDefault="005841F1" w:rsidP="005503C9">
      <w:pPr>
        <w:pStyle w:val="a7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"/>
        <w:tblW w:w="5000" w:type="pct"/>
        <w:tblLook w:val="01E0"/>
      </w:tblPr>
      <w:tblGrid>
        <w:gridCol w:w="3222"/>
        <w:gridCol w:w="3224"/>
        <w:gridCol w:w="3975"/>
      </w:tblGrid>
      <w:tr w:rsidR="00EC2694" w:rsidRPr="002A14A2" w:rsidTr="00EC269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EC2694" w:rsidRPr="002A14A2" w:rsidRDefault="00EC2694" w:rsidP="00EC2694">
            <w:pPr>
              <w:pStyle w:val="aa"/>
              <w:rPr>
                <w:i/>
              </w:rPr>
            </w:pPr>
            <w:r w:rsidRPr="002A14A2">
              <w:rPr>
                <w:i/>
              </w:rPr>
              <w:t xml:space="preserve">Служебные отметки </w:t>
            </w:r>
          </w:p>
        </w:tc>
      </w:tr>
      <w:tr w:rsidR="00EC2694" w:rsidRPr="002A14A2" w:rsidTr="00EC2694">
        <w:trPr>
          <w:trHeight w:hRule="exact" w:val="754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94" w:rsidRPr="002A14A2" w:rsidRDefault="00EC2694" w:rsidP="00EC2694">
            <w:pPr>
              <w:pStyle w:val="aa"/>
              <w:jc w:val="left"/>
              <w:rPr>
                <w:b w:val="0"/>
              </w:rPr>
            </w:pPr>
            <w:r w:rsidRPr="002A14A2">
              <w:rPr>
                <w:b w:val="0"/>
              </w:rPr>
              <w:t>Дата</w:t>
            </w:r>
          </w:p>
          <w:p w:rsidR="00EC2694" w:rsidRPr="002A14A2" w:rsidRDefault="00EC2694" w:rsidP="00EC2694">
            <w:pPr>
              <w:pStyle w:val="aa"/>
              <w:jc w:val="left"/>
              <w:rPr>
                <w:b w:val="0"/>
              </w:rPr>
            </w:pPr>
          </w:p>
          <w:p w:rsidR="00EC2694" w:rsidRPr="002A14A2" w:rsidRDefault="00EC2694" w:rsidP="00EC2694">
            <w:pPr>
              <w:pStyle w:val="aa"/>
              <w:jc w:val="left"/>
              <w:rPr>
                <w:b w:val="0"/>
              </w:rPr>
            </w:pPr>
            <w:r w:rsidRPr="002A14A2">
              <w:rPr>
                <w:b w:val="0"/>
              </w:rPr>
              <w:t>Вх. №</w:t>
            </w:r>
          </w:p>
          <w:p w:rsidR="00EC2694" w:rsidRPr="002A14A2" w:rsidRDefault="00EC2694" w:rsidP="00EC2694">
            <w:pPr>
              <w:pStyle w:val="aa"/>
            </w:pPr>
          </w:p>
          <w:p w:rsidR="00EC2694" w:rsidRPr="002A14A2" w:rsidRDefault="00EC2694" w:rsidP="00EC2694">
            <w:pPr>
              <w:pStyle w:val="aa"/>
            </w:pPr>
          </w:p>
          <w:p w:rsidR="00EC2694" w:rsidRPr="002A14A2" w:rsidRDefault="00EC2694" w:rsidP="00EC2694">
            <w:pPr>
              <w:pStyle w:val="aa"/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94" w:rsidRPr="002A14A2" w:rsidRDefault="00EC2694" w:rsidP="00EC2694">
            <w:pPr>
              <w:tabs>
                <w:tab w:val="left" w:pos="4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94" w:rsidRPr="002A14A2" w:rsidRDefault="00EC2694" w:rsidP="00EC2694">
            <w:pPr>
              <w:pStyle w:val="aa"/>
            </w:pPr>
          </w:p>
        </w:tc>
      </w:tr>
    </w:tbl>
    <w:p w:rsidR="00EC2694" w:rsidRPr="002A14A2" w:rsidRDefault="00EC2694" w:rsidP="005841F1">
      <w:pPr>
        <w:pStyle w:val="a3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5841F1" w:rsidRPr="002A14A2" w:rsidRDefault="005841F1" w:rsidP="005841F1">
      <w:pPr>
        <w:pStyle w:val="a3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E64646" w:rsidRPr="002A14A2" w:rsidRDefault="00E64646" w:rsidP="00E64646">
      <w:pPr>
        <w:jc w:val="right"/>
        <w:rPr>
          <w:rFonts w:ascii="Times New Roman" w:hAnsi="Times New Roman"/>
          <w:sz w:val="18"/>
          <w:szCs w:val="18"/>
        </w:rPr>
      </w:pPr>
      <w:r w:rsidRPr="002A14A2">
        <w:rPr>
          <w:rFonts w:ascii="Times New Roman" w:hAnsi="Times New Roman"/>
          <w:sz w:val="18"/>
          <w:szCs w:val="18"/>
        </w:rPr>
        <w:t>«_____»_______________20____г.</w:t>
      </w:r>
    </w:p>
    <w:p w:rsidR="005841F1" w:rsidRPr="002A14A2" w:rsidRDefault="005841F1" w:rsidP="005841F1">
      <w:pPr>
        <w:pStyle w:val="a3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5841F1" w:rsidRPr="002A14A2" w:rsidRDefault="005841F1" w:rsidP="005841F1">
      <w:pPr>
        <w:pStyle w:val="aa"/>
      </w:pPr>
      <w:r w:rsidRPr="002A14A2">
        <w:t xml:space="preserve">Заявление о признании физического лица </w:t>
      </w:r>
      <w:r w:rsidR="003C4CBA" w:rsidRPr="002A14A2">
        <w:t>к</w:t>
      </w:r>
      <w:r w:rsidRPr="002A14A2">
        <w:t>валифицированным инвестором</w:t>
      </w:r>
    </w:p>
    <w:p w:rsidR="005841F1" w:rsidRPr="002A14A2" w:rsidRDefault="005841F1" w:rsidP="005841F1">
      <w:pPr>
        <w:pStyle w:val="aa"/>
      </w:pPr>
    </w:p>
    <w:p w:rsidR="005841F1" w:rsidRPr="002A14A2" w:rsidRDefault="005841F1" w:rsidP="005841F1">
      <w:pPr>
        <w:jc w:val="both"/>
        <w:rPr>
          <w:rFonts w:ascii="Times New Roman" w:hAnsi="Times New Roman"/>
          <w:sz w:val="20"/>
          <w:szCs w:val="20"/>
        </w:rPr>
      </w:pPr>
      <w:r w:rsidRPr="002A14A2">
        <w:rPr>
          <w:rFonts w:ascii="Times New Roman" w:hAnsi="Times New Roman"/>
          <w:sz w:val="20"/>
          <w:szCs w:val="20"/>
        </w:rPr>
        <w:t>Заявитель, ____________________________________________________________________________________</w:t>
      </w:r>
    </w:p>
    <w:p w:rsidR="005841F1" w:rsidRPr="002A14A2" w:rsidRDefault="005841F1" w:rsidP="005841F1">
      <w:pPr>
        <w:jc w:val="center"/>
        <w:rPr>
          <w:rFonts w:ascii="Times New Roman" w:hAnsi="Times New Roman"/>
          <w:i/>
          <w:sz w:val="20"/>
          <w:szCs w:val="20"/>
        </w:rPr>
      </w:pPr>
      <w:r w:rsidRPr="002A14A2">
        <w:rPr>
          <w:rFonts w:ascii="Times New Roman" w:hAnsi="Times New Roman"/>
          <w:i/>
          <w:sz w:val="20"/>
          <w:szCs w:val="20"/>
        </w:rPr>
        <w:t>(ФИО)</w:t>
      </w:r>
    </w:p>
    <w:p w:rsidR="00CA21D5" w:rsidRPr="002A14A2" w:rsidRDefault="005841F1" w:rsidP="00716311">
      <w:pPr>
        <w:pStyle w:val="Default"/>
        <w:jc w:val="both"/>
        <w:rPr>
          <w:color w:val="auto"/>
          <w:sz w:val="20"/>
          <w:szCs w:val="20"/>
        </w:rPr>
      </w:pPr>
      <w:proofErr w:type="gramStart"/>
      <w:r w:rsidRPr="002A14A2">
        <w:rPr>
          <w:color w:val="auto"/>
          <w:sz w:val="20"/>
          <w:szCs w:val="20"/>
        </w:rPr>
        <w:t xml:space="preserve">просит </w:t>
      </w:r>
      <w:r w:rsidR="003D62D9" w:rsidRPr="002A14A2">
        <w:rPr>
          <w:color w:val="auto"/>
          <w:sz w:val="20"/>
          <w:szCs w:val="20"/>
        </w:rPr>
        <w:t>в соответствии с Регламентом признания физического лица квалифицированным инвестором</w:t>
      </w:r>
      <w:r w:rsidR="004E0BD2" w:rsidRPr="002A14A2">
        <w:rPr>
          <w:color w:val="auto"/>
          <w:sz w:val="20"/>
          <w:szCs w:val="20"/>
        </w:rPr>
        <w:t xml:space="preserve"> (далее Регламент)</w:t>
      </w:r>
      <w:r w:rsidR="003D62D9" w:rsidRPr="002A14A2">
        <w:rPr>
          <w:color w:val="auto"/>
          <w:sz w:val="20"/>
          <w:szCs w:val="20"/>
        </w:rPr>
        <w:t xml:space="preserve">, утвержденным в </w:t>
      </w:r>
      <w:r w:rsidR="004E0BD2" w:rsidRPr="002A14A2">
        <w:rPr>
          <w:color w:val="auto"/>
          <w:sz w:val="20"/>
          <w:szCs w:val="20"/>
        </w:rPr>
        <w:t>Оператором</w:t>
      </w:r>
      <w:r w:rsidR="003D62D9" w:rsidRPr="002A14A2">
        <w:rPr>
          <w:color w:val="auto"/>
          <w:sz w:val="20"/>
          <w:szCs w:val="20"/>
        </w:rPr>
        <w:t xml:space="preserve">, </w:t>
      </w:r>
      <w:r w:rsidRPr="002A14A2">
        <w:rPr>
          <w:color w:val="auto"/>
          <w:sz w:val="20"/>
          <w:szCs w:val="20"/>
        </w:rPr>
        <w:t>пр</w:t>
      </w:r>
      <w:r w:rsidR="00CA21D5" w:rsidRPr="002A14A2">
        <w:rPr>
          <w:color w:val="auto"/>
          <w:sz w:val="20"/>
          <w:szCs w:val="20"/>
        </w:rPr>
        <w:t xml:space="preserve">изнать его (ее) квалифицированным инвестором для получения возможности инвестирования с использованием инвестиционной платформы </w:t>
      </w:r>
      <w:r w:rsidR="004E0BD2" w:rsidRPr="002A14A2">
        <w:rPr>
          <w:color w:val="auto"/>
          <w:sz w:val="20"/>
          <w:szCs w:val="20"/>
        </w:rPr>
        <w:t>Оператора</w:t>
      </w:r>
      <w:r w:rsidR="00CA21D5" w:rsidRPr="002A14A2">
        <w:rPr>
          <w:color w:val="auto"/>
          <w:sz w:val="20"/>
          <w:szCs w:val="20"/>
        </w:rPr>
        <w:t xml:space="preserve"> (а именно, приобретения акций непубличных акционерных обществ, размещаемых с использованием инвестиционной платформы </w:t>
      </w:r>
      <w:r w:rsidR="004E0BD2" w:rsidRPr="002A14A2">
        <w:rPr>
          <w:color w:val="auto"/>
          <w:sz w:val="20"/>
          <w:szCs w:val="20"/>
        </w:rPr>
        <w:t>Оператора</w:t>
      </w:r>
      <w:r w:rsidR="00CA21D5" w:rsidRPr="002A14A2">
        <w:rPr>
          <w:color w:val="auto"/>
          <w:sz w:val="20"/>
          <w:szCs w:val="20"/>
        </w:rPr>
        <w:t xml:space="preserve">)  без ограничений, установленных </w:t>
      </w:r>
      <w:hyperlink r:id="rId8" w:history="1">
        <w:r w:rsidR="00CA21D5" w:rsidRPr="002A14A2">
          <w:rPr>
            <w:color w:val="auto"/>
            <w:sz w:val="20"/>
            <w:szCs w:val="20"/>
          </w:rPr>
          <w:t>федеральным законом</w:t>
        </w:r>
      </w:hyperlink>
      <w:r w:rsidR="00CA21D5" w:rsidRPr="002A14A2">
        <w:rPr>
          <w:color w:val="auto"/>
          <w:sz w:val="20"/>
          <w:szCs w:val="20"/>
        </w:rPr>
        <w:t>, регулирующим привлечение инвестиций с использованием инвестиционных платформ.</w:t>
      </w:r>
      <w:proofErr w:type="gramEnd"/>
    </w:p>
    <w:p w:rsidR="005841F1" w:rsidRPr="002A14A2" w:rsidRDefault="005841F1" w:rsidP="00EC2694">
      <w:pPr>
        <w:pStyle w:val="Default"/>
        <w:jc w:val="both"/>
        <w:rPr>
          <w:b/>
          <w:i/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tab/>
      </w:r>
      <w:r w:rsidRPr="002A14A2">
        <w:rPr>
          <w:b/>
          <w:i/>
          <w:color w:val="auto"/>
          <w:sz w:val="20"/>
          <w:szCs w:val="20"/>
        </w:rPr>
        <w:t>Данные Заявителя:</w:t>
      </w:r>
    </w:p>
    <w:tbl>
      <w:tblPr>
        <w:tblW w:w="10348" w:type="dxa"/>
        <w:tblInd w:w="-34" w:type="dxa"/>
        <w:tblLayout w:type="fixed"/>
        <w:tblLook w:val="01E0"/>
      </w:tblPr>
      <w:tblGrid>
        <w:gridCol w:w="1542"/>
        <w:gridCol w:w="727"/>
        <w:gridCol w:w="515"/>
        <w:gridCol w:w="850"/>
        <w:gridCol w:w="2062"/>
        <w:gridCol w:w="1520"/>
        <w:gridCol w:w="3132"/>
      </w:tblGrid>
      <w:tr w:rsidR="005841F1" w:rsidRPr="002A14A2" w:rsidTr="00CD2A72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841F1" w:rsidRPr="002A14A2" w:rsidRDefault="005841F1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  <w:r w:rsidRPr="002A14A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841F1" w:rsidRPr="002A14A2" w:rsidRDefault="005841F1" w:rsidP="00CD2A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841F1" w:rsidRPr="002A14A2" w:rsidRDefault="005841F1" w:rsidP="00CD2A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41F1" w:rsidRPr="002A14A2" w:rsidTr="00CD2A72">
        <w:trPr>
          <w:trHeight w:val="22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41F1" w:rsidRPr="002A14A2" w:rsidRDefault="005841F1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личность:</w:t>
            </w:r>
          </w:p>
        </w:tc>
      </w:tr>
      <w:tr w:rsidR="005841F1" w:rsidRPr="002A14A2" w:rsidTr="00CD2A72">
        <w:trPr>
          <w:trHeight w:val="275"/>
        </w:trPr>
        <w:tc>
          <w:tcPr>
            <w:tcW w:w="15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841F1" w:rsidRPr="002A14A2" w:rsidRDefault="005841F1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>Вид документа</w:t>
            </w:r>
          </w:p>
        </w:tc>
        <w:tc>
          <w:tcPr>
            <w:tcW w:w="12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41F1" w:rsidRPr="002A14A2" w:rsidRDefault="005841F1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sym w:font="Wingdings" w:char="006F"/>
            </w:r>
            <w:r w:rsidRPr="002A14A2">
              <w:rPr>
                <w:rFonts w:ascii="Times New Roman" w:hAnsi="Times New Roman"/>
                <w:sz w:val="20"/>
                <w:szCs w:val="20"/>
              </w:rPr>
              <w:t xml:space="preserve"> паспорт</w:t>
            </w:r>
          </w:p>
        </w:tc>
        <w:tc>
          <w:tcPr>
            <w:tcW w:w="75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841F1" w:rsidRPr="002A14A2" w:rsidRDefault="005841F1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sym w:font="Wingdings" w:char="006F"/>
            </w:r>
            <w:r w:rsidRPr="002A14A2">
              <w:rPr>
                <w:rFonts w:ascii="Times New Roman" w:hAnsi="Times New Roman"/>
                <w:sz w:val="20"/>
                <w:szCs w:val="20"/>
              </w:rPr>
              <w:t xml:space="preserve"> иное</w:t>
            </w:r>
          </w:p>
        </w:tc>
      </w:tr>
      <w:tr w:rsidR="005841F1" w:rsidRPr="002A14A2" w:rsidTr="00CD2A72">
        <w:trPr>
          <w:trHeight w:val="272"/>
        </w:trPr>
        <w:tc>
          <w:tcPr>
            <w:tcW w:w="27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841F1" w:rsidRPr="002A14A2" w:rsidRDefault="005841F1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>Серия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41F1" w:rsidRPr="002A14A2" w:rsidRDefault="005841F1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2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41F1" w:rsidRPr="002A14A2" w:rsidRDefault="005841F1" w:rsidP="00CD2A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41F1" w:rsidRPr="002A14A2" w:rsidRDefault="005841F1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841F1" w:rsidRPr="002A14A2" w:rsidRDefault="005841F1" w:rsidP="00CD2A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41F1" w:rsidRPr="002A14A2" w:rsidTr="00CD2A72">
        <w:trPr>
          <w:trHeight w:val="220"/>
        </w:trPr>
        <w:tc>
          <w:tcPr>
            <w:tcW w:w="27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841F1" w:rsidRPr="002A14A2" w:rsidRDefault="005841F1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 xml:space="preserve">Орган, выдавший документ </w:t>
            </w:r>
          </w:p>
        </w:tc>
        <w:tc>
          <w:tcPr>
            <w:tcW w:w="75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841F1" w:rsidRPr="002A14A2" w:rsidRDefault="005841F1" w:rsidP="00CD2A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41F1" w:rsidRPr="002A14A2" w:rsidTr="00CD2A72">
        <w:trPr>
          <w:trHeight w:val="250"/>
        </w:trPr>
        <w:tc>
          <w:tcPr>
            <w:tcW w:w="10348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41F1" w:rsidRPr="002A14A2" w:rsidRDefault="005841F1" w:rsidP="00CD2A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41F1" w:rsidRPr="002A14A2" w:rsidTr="00CD2A72">
        <w:trPr>
          <w:trHeight w:val="270"/>
        </w:trPr>
        <w:tc>
          <w:tcPr>
            <w:tcW w:w="226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841F1" w:rsidRPr="002A14A2" w:rsidRDefault="005841F1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>Код подразделения</w:t>
            </w:r>
          </w:p>
        </w:tc>
        <w:tc>
          <w:tcPr>
            <w:tcW w:w="8079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841F1" w:rsidRPr="002A14A2" w:rsidRDefault="005841F1" w:rsidP="00CD2A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41F1" w:rsidRPr="002A14A2" w:rsidTr="00EC2694">
        <w:trPr>
          <w:trHeight w:val="64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841F1" w:rsidRPr="002A14A2" w:rsidRDefault="005841F1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 xml:space="preserve">Адрес </w:t>
            </w:r>
            <w:r w:rsidR="005F2558" w:rsidRPr="002A14A2">
              <w:rPr>
                <w:rFonts w:ascii="Times New Roman" w:hAnsi="Times New Roman"/>
                <w:sz w:val="20"/>
                <w:szCs w:val="20"/>
              </w:rPr>
              <w:t>места жительства или адрес пребывания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841F1" w:rsidRPr="002A14A2" w:rsidRDefault="005841F1" w:rsidP="00CD2A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41F1" w:rsidRPr="002A14A2" w:rsidTr="00CD2A72">
        <w:trPr>
          <w:trHeight w:val="26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841F1" w:rsidRPr="002A14A2" w:rsidRDefault="005841F1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>Мобильный телефон</w:t>
            </w:r>
          </w:p>
          <w:p w:rsidR="005841F1" w:rsidRPr="002A14A2" w:rsidRDefault="005841F1" w:rsidP="00CD2A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841F1" w:rsidRPr="002A14A2" w:rsidRDefault="005841F1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>+7(________)____________________</w:t>
            </w:r>
          </w:p>
          <w:p w:rsidR="005841F1" w:rsidRPr="002A14A2" w:rsidRDefault="005841F1" w:rsidP="00CD2A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41F1" w:rsidRPr="002A14A2" w:rsidTr="00CD2A72">
        <w:trPr>
          <w:trHeight w:val="26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841F1" w:rsidRPr="002A14A2" w:rsidRDefault="005841F1" w:rsidP="00CD2A7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14A2">
              <w:rPr>
                <w:rFonts w:ascii="Times New Roman" w:hAnsi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841F1" w:rsidRPr="002A14A2" w:rsidRDefault="005841F1" w:rsidP="00CD2A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A1F" w:rsidRPr="002A14A2" w:rsidTr="00CD2A72">
        <w:trPr>
          <w:trHeight w:val="26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46A1F" w:rsidRPr="002A14A2" w:rsidRDefault="00B46A1F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>Способ получения Уведомления о принятом решении Оператора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46A1F" w:rsidRPr="002A14A2" w:rsidRDefault="00B46A1F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2A14A2">
              <w:rPr>
                <w:rFonts w:ascii="Times New Roman" w:hAnsi="Times New Roman"/>
                <w:sz w:val="20"/>
                <w:szCs w:val="20"/>
              </w:rPr>
              <w:t xml:space="preserve"> направить по </w:t>
            </w:r>
            <w:r w:rsidRPr="002A14A2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2A14A2">
              <w:rPr>
                <w:rFonts w:ascii="Times New Roman" w:hAnsi="Times New Roman"/>
                <w:sz w:val="20"/>
                <w:szCs w:val="20"/>
              </w:rPr>
              <w:t>-</w:t>
            </w:r>
            <w:r w:rsidRPr="002A14A2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</w:p>
          <w:p w:rsidR="00B46A1F" w:rsidRPr="002A14A2" w:rsidRDefault="00B46A1F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2A14A2">
              <w:rPr>
                <w:rFonts w:ascii="Times New Roman" w:hAnsi="Times New Roman"/>
                <w:sz w:val="20"/>
                <w:szCs w:val="20"/>
              </w:rPr>
              <w:t xml:space="preserve"> выдать в офисе Оператора</w:t>
            </w:r>
          </w:p>
          <w:p w:rsidR="00B46A1F" w:rsidRPr="002A14A2" w:rsidRDefault="00B46A1F" w:rsidP="00CD2A72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2A14A2">
              <w:rPr>
                <w:rFonts w:ascii="Times New Roman" w:hAnsi="Times New Roman"/>
                <w:sz w:val="20"/>
                <w:szCs w:val="20"/>
              </w:rPr>
              <w:t xml:space="preserve"> направить через ЛКА (личный кабинет акционера)</w:t>
            </w:r>
          </w:p>
        </w:tc>
      </w:tr>
    </w:tbl>
    <w:p w:rsidR="003D62D9" w:rsidRPr="002A14A2" w:rsidRDefault="003D62D9" w:rsidP="003D62D9">
      <w:pPr>
        <w:pStyle w:val="Default"/>
        <w:jc w:val="both"/>
        <w:rPr>
          <w:color w:val="auto"/>
          <w:sz w:val="20"/>
          <w:szCs w:val="20"/>
        </w:rPr>
      </w:pPr>
    </w:p>
    <w:p w:rsidR="003D62D9" w:rsidRPr="002A14A2" w:rsidRDefault="00716311" w:rsidP="003D62D9">
      <w:pPr>
        <w:pStyle w:val="Default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t>На дату подачи</w:t>
      </w:r>
      <w:r w:rsidR="009E37A4" w:rsidRPr="002A14A2">
        <w:rPr>
          <w:color w:val="auto"/>
          <w:sz w:val="20"/>
          <w:szCs w:val="20"/>
        </w:rPr>
        <w:t xml:space="preserve"> настояще</w:t>
      </w:r>
      <w:r w:rsidR="006D6F4D" w:rsidRPr="002A14A2">
        <w:rPr>
          <w:color w:val="auto"/>
          <w:sz w:val="20"/>
          <w:szCs w:val="20"/>
        </w:rPr>
        <w:t>го</w:t>
      </w:r>
      <w:r w:rsidR="009E37A4" w:rsidRPr="002A14A2">
        <w:rPr>
          <w:color w:val="auto"/>
          <w:sz w:val="20"/>
          <w:szCs w:val="20"/>
        </w:rPr>
        <w:t xml:space="preserve"> заявления</w:t>
      </w:r>
      <w:r w:rsidR="003D62D9" w:rsidRPr="002A14A2">
        <w:rPr>
          <w:color w:val="auto"/>
          <w:sz w:val="20"/>
          <w:szCs w:val="20"/>
        </w:rPr>
        <w:t xml:space="preserve"> Заявитель</w:t>
      </w:r>
      <w:r w:rsidRPr="002A14A2">
        <w:rPr>
          <w:color w:val="auto"/>
          <w:sz w:val="20"/>
          <w:szCs w:val="20"/>
        </w:rPr>
        <w:t xml:space="preserve"> соответствует одному или нескольким из </w:t>
      </w:r>
      <w:proofErr w:type="gramStart"/>
      <w:r w:rsidRPr="002A14A2">
        <w:rPr>
          <w:color w:val="auto"/>
          <w:sz w:val="20"/>
          <w:szCs w:val="20"/>
        </w:rPr>
        <w:t>ука</w:t>
      </w:r>
      <w:r w:rsidR="006D6F4D" w:rsidRPr="002A14A2">
        <w:rPr>
          <w:color w:val="auto"/>
          <w:sz w:val="20"/>
          <w:szCs w:val="20"/>
        </w:rPr>
        <w:t>занных</w:t>
      </w:r>
      <w:proofErr w:type="gramEnd"/>
      <w:r w:rsidR="006D6F4D" w:rsidRPr="002A14A2">
        <w:rPr>
          <w:color w:val="auto"/>
          <w:sz w:val="20"/>
          <w:szCs w:val="20"/>
        </w:rPr>
        <w:t xml:space="preserve"> ниже требованиям</w:t>
      </w:r>
      <w:r w:rsidRPr="002A14A2">
        <w:rPr>
          <w:color w:val="auto"/>
          <w:sz w:val="20"/>
          <w:szCs w:val="20"/>
        </w:rPr>
        <w:t xml:space="preserve"> Регламента</w:t>
      </w:r>
      <w:r w:rsidR="009E37A4" w:rsidRPr="002A14A2">
        <w:rPr>
          <w:color w:val="auto"/>
          <w:sz w:val="20"/>
          <w:szCs w:val="20"/>
        </w:rPr>
        <w:t xml:space="preserve"> (отметить нужное)</w:t>
      </w:r>
      <w:r w:rsidR="003D62D9" w:rsidRPr="002A14A2">
        <w:rPr>
          <w:color w:val="auto"/>
          <w:sz w:val="20"/>
          <w:szCs w:val="20"/>
        </w:rPr>
        <w:t>:</w:t>
      </w:r>
    </w:p>
    <w:p w:rsidR="00885A12" w:rsidRPr="002A14A2" w:rsidRDefault="009E37A4" w:rsidP="00885A12">
      <w:pPr>
        <w:pStyle w:val="Default"/>
        <w:jc w:val="both"/>
        <w:rPr>
          <w:bCs/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sym w:font="Wingdings" w:char="F0A8"/>
      </w:r>
      <w:r w:rsidRPr="002A14A2">
        <w:rPr>
          <w:color w:val="auto"/>
          <w:sz w:val="20"/>
          <w:szCs w:val="20"/>
        </w:rPr>
        <w:t xml:space="preserve"> </w:t>
      </w:r>
      <w:r w:rsidR="00E64646" w:rsidRPr="002A14A2">
        <w:rPr>
          <w:color w:val="auto"/>
          <w:sz w:val="20"/>
          <w:szCs w:val="20"/>
        </w:rPr>
        <w:t>в</w:t>
      </w:r>
      <w:r w:rsidRPr="002A14A2">
        <w:rPr>
          <w:color w:val="auto"/>
          <w:sz w:val="20"/>
          <w:szCs w:val="20"/>
        </w:rPr>
        <w:t xml:space="preserve">ладеет </w:t>
      </w:r>
      <w:r w:rsidRPr="002A14A2">
        <w:rPr>
          <w:bCs/>
          <w:color w:val="auto"/>
          <w:sz w:val="20"/>
          <w:szCs w:val="20"/>
        </w:rPr>
        <w:t>Финансовыми инструментами, общая стоимость которых составляет не менее 6 миллионов рублей;</w:t>
      </w:r>
    </w:p>
    <w:p w:rsidR="00885A12" w:rsidRPr="002A14A2" w:rsidRDefault="00885A12" w:rsidP="00885A12">
      <w:pPr>
        <w:pStyle w:val="Default"/>
        <w:jc w:val="both"/>
        <w:rPr>
          <w:bCs/>
          <w:color w:val="auto"/>
          <w:sz w:val="20"/>
          <w:szCs w:val="20"/>
        </w:rPr>
      </w:pPr>
      <w:r w:rsidRPr="002A14A2">
        <w:rPr>
          <w:bCs/>
          <w:color w:val="auto"/>
          <w:sz w:val="20"/>
          <w:szCs w:val="20"/>
        </w:rPr>
        <w:t xml:space="preserve">Имеет опыт работы: </w:t>
      </w:r>
    </w:p>
    <w:p w:rsidR="00D90892" w:rsidRPr="002A14A2" w:rsidRDefault="00D90892" w:rsidP="00885A12">
      <w:pPr>
        <w:pStyle w:val="Default"/>
        <w:jc w:val="both"/>
        <w:rPr>
          <w:bCs/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sym w:font="Wingdings" w:char="F0A8"/>
      </w:r>
      <w:r w:rsidRPr="002A14A2">
        <w:rPr>
          <w:color w:val="auto"/>
          <w:sz w:val="20"/>
          <w:szCs w:val="20"/>
        </w:rPr>
        <w:t xml:space="preserve"> </w:t>
      </w:r>
      <w:r w:rsidR="00885A12" w:rsidRPr="002A14A2">
        <w:rPr>
          <w:bCs/>
          <w:color w:val="auto"/>
          <w:sz w:val="20"/>
          <w:szCs w:val="20"/>
        </w:rPr>
        <w:t xml:space="preserve">в российской и (или) иностранной организации не менее двух лет, если такая организация (организации) является (являются) квалифицированным инвестором в соответствии с </w:t>
      </w:r>
      <w:hyperlink r:id="rId9" w:history="1">
        <w:r w:rsidR="00885A12" w:rsidRPr="002A14A2">
          <w:rPr>
            <w:bCs/>
            <w:color w:val="auto"/>
            <w:sz w:val="20"/>
            <w:szCs w:val="20"/>
          </w:rPr>
          <w:t>пунктом 2 статьи 51</w:t>
        </w:r>
      </w:hyperlink>
      <w:r w:rsidR="00885A12" w:rsidRPr="002A14A2">
        <w:rPr>
          <w:bCs/>
          <w:color w:val="auto"/>
          <w:sz w:val="20"/>
          <w:szCs w:val="20"/>
          <w:vertAlign w:val="superscript"/>
        </w:rPr>
        <w:t>2</w:t>
      </w:r>
      <w:hyperlink r:id="rId10" w:history="1">
        <w:r w:rsidR="00885A12" w:rsidRPr="002A14A2">
          <w:rPr>
            <w:bCs/>
            <w:color w:val="auto"/>
            <w:sz w:val="20"/>
            <w:szCs w:val="20"/>
          </w:rPr>
          <w:t xml:space="preserve"> </w:t>
        </w:r>
      </w:hyperlink>
      <w:r w:rsidR="00885A12" w:rsidRPr="002A14A2">
        <w:rPr>
          <w:bCs/>
          <w:color w:val="auto"/>
          <w:sz w:val="20"/>
          <w:szCs w:val="20"/>
        </w:rPr>
        <w:t xml:space="preserve">Федерального закона "О рынке ценных бумаг", или не менее трех лет в иных случаях; </w:t>
      </w:r>
    </w:p>
    <w:p w:rsidR="009E37A4" w:rsidRPr="002A14A2" w:rsidRDefault="00D90892" w:rsidP="00885A12">
      <w:pPr>
        <w:pStyle w:val="Default"/>
        <w:jc w:val="both"/>
        <w:rPr>
          <w:bCs/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sym w:font="Wingdings" w:char="F0A8"/>
      </w:r>
      <w:r w:rsidRPr="002A14A2">
        <w:rPr>
          <w:color w:val="auto"/>
          <w:sz w:val="20"/>
          <w:szCs w:val="20"/>
        </w:rPr>
        <w:t xml:space="preserve"> </w:t>
      </w:r>
      <w:r w:rsidR="00885A12" w:rsidRPr="002A14A2">
        <w:rPr>
          <w:bCs/>
          <w:color w:val="auto"/>
          <w:sz w:val="20"/>
          <w:szCs w:val="20"/>
        </w:rPr>
        <w:t>в должности, при назначении (избрании) на которую в соответствии с федеральными законами требовалось согласование Банка России</w:t>
      </w:r>
      <w:r w:rsidR="00FE4A1E" w:rsidRPr="002A14A2">
        <w:rPr>
          <w:bCs/>
          <w:color w:val="auto"/>
          <w:sz w:val="20"/>
          <w:szCs w:val="20"/>
        </w:rPr>
        <w:t>;</w:t>
      </w:r>
    </w:p>
    <w:p w:rsidR="00FE4A1E" w:rsidRPr="002A14A2" w:rsidRDefault="00FE4A1E" w:rsidP="003D62D9">
      <w:pPr>
        <w:pStyle w:val="Default"/>
        <w:jc w:val="both"/>
        <w:rPr>
          <w:bCs/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sym w:font="Wingdings" w:char="F0A8"/>
      </w:r>
      <w:r w:rsidRPr="002A14A2">
        <w:rPr>
          <w:color w:val="auto"/>
          <w:sz w:val="20"/>
          <w:szCs w:val="20"/>
        </w:rPr>
        <w:t xml:space="preserve"> </w:t>
      </w:r>
      <w:r w:rsidR="00E64646" w:rsidRPr="002A14A2">
        <w:rPr>
          <w:bCs/>
          <w:color w:val="auto"/>
          <w:sz w:val="20"/>
          <w:szCs w:val="20"/>
        </w:rPr>
        <w:t>с</w:t>
      </w:r>
      <w:r w:rsidRPr="002A14A2">
        <w:rPr>
          <w:bCs/>
          <w:color w:val="auto"/>
          <w:sz w:val="20"/>
          <w:szCs w:val="20"/>
        </w:rPr>
        <w:t>оверша</w:t>
      </w:r>
      <w:proofErr w:type="gramStart"/>
      <w:r w:rsidRPr="002A14A2">
        <w:rPr>
          <w:bCs/>
          <w:color w:val="auto"/>
          <w:sz w:val="20"/>
          <w:szCs w:val="20"/>
        </w:rPr>
        <w:t>л(</w:t>
      </w:r>
      <w:proofErr w:type="gramEnd"/>
      <w:r w:rsidRPr="002A14A2">
        <w:rPr>
          <w:bCs/>
          <w:color w:val="auto"/>
          <w:sz w:val="20"/>
          <w:szCs w:val="20"/>
        </w:rPr>
        <w:t>а) сделки с Финансовыми инструментами и (или) заключал(а) договоры, являющиеся производными финансовыми инструментами, за последние четыре квартала в среднем не реже 10 раз в квартал, но не реже одного раза в месяц, совокупная цена которых составляет не менее 6 миллионов рублей;</w:t>
      </w:r>
    </w:p>
    <w:p w:rsidR="00E64646" w:rsidRPr="002A14A2" w:rsidRDefault="00E64646" w:rsidP="00E64646">
      <w:pPr>
        <w:pStyle w:val="Default"/>
        <w:jc w:val="both"/>
        <w:rPr>
          <w:bCs/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sym w:font="Wingdings" w:char="F0A8"/>
      </w:r>
      <w:r w:rsidRPr="002A14A2">
        <w:rPr>
          <w:color w:val="auto"/>
          <w:sz w:val="20"/>
          <w:szCs w:val="20"/>
        </w:rPr>
        <w:t xml:space="preserve"> владеет имуществом, предусмотренным Регламентом, в размере </w:t>
      </w:r>
      <w:r w:rsidRPr="002A14A2">
        <w:rPr>
          <w:bCs/>
          <w:color w:val="auto"/>
          <w:sz w:val="20"/>
          <w:szCs w:val="20"/>
        </w:rPr>
        <w:t>не менее 6 миллионов рублей;</w:t>
      </w:r>
    </w:p>
    <w:p w:rsidR="00E64646" w:rsidRPr="002A14A2" w:rsidRDefault="00E64646" w:rsidP="00E64646">
      <w:pPr>
        <w:pStyle w:val="Default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sym w:font="Wingdings" w:char="F0A8"/>
      </w:r>
      <w:r w:rsidRPr="002A14A2">
        <w:rPr>
          <w:color w:val="auto"/>
          <w:sz w:val="20"/>
          <w:szCs w:val="20"/>
        </w:rPr>
        <w:t xml:space="preserve"> имеет высшее экономическое образование, соответствующее требованиям Регламента для признания лица Квалифицированным инвестором;</w:t>
      </w:r>
    </w:p>
    <w:p w:rsidR="00E64646" w:rsidRPr="002A14A2" w:rsidRDefault="00E64646" w:rsidP="00E64646">
      <w:pPr>
        <w:pStyle w:val="Default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sym w:font="Wingdings" w:char="F0A8"/>
      </w:r>
      <w:r w:rsidRPr="002A14A2">
        <w:rPr>
          <w:color w:val="auto"/>
          <w:sz w:val="20"/>
          <w:szCs w:val="20"/>
        </w:rPr>
        <w:t xml:space="preserve"> имеет любой из следующих аттестатов и сертификатов: квалификационный аттестат специалиста финансового рынка, квалификационный аттестат аудитора, квалификационный аттестат страхового актуария, сертификат "Chartered Financial Analyst (CFA)", сертификат "Certified International Investment Analyst (CIIA)", сертификат "Financial Risk Manager (FRM)".</w:t>
      </w:r>
    </w:p>
    <w:p w:rsidR="005841F1" w:rsidRPr="002A14A2" w:rsidRDefault="005841F1" w:rsidP="005841F1">
      <w:pPr>
        <w:jc w:val="both"/>
        <w:rPr>
          <w:rFonts w:ascii="Times New Roman" w:hAnsi="Times New Roman"/>
          <w:sz w:val="18"/>
          <w:szCs w:val="18"/>
        </w:rPr>
      </w:pPr>
    </w:p>
    <w:p w:rsidR="00E64646" w:rsidRPr="002A14A2" w:rsidRDefault="00E64646" w:rsidP="00E64646">
      <w:pPr>
        <w:pStyle w:val="a5"/>
        <w:ind w:right="360"/>
        <w:rPr>
          <w:rFonts w:ascii="Times New Roman" w:hAnsi="Times New Roman"/>
          <w:sz w:val="20"/>
          <w:szCs w:val="20"/>
        </w:rPr>
      </w:pPr>
    </w:p>
    <w:p w:rsidR="006D6F4D" w:rsidRPr="002A14A2" w:rsidRDefault="00A96DDE" w:rsidP="006D6F4D">
      <w:pPr>
        <w:pStyle w:val="Default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t xml:space="preserve">Заявитель представляет следующие документы (отметить </w:t>
      </w:r>
      <w:proofErr w:type="gramStart"/>
      <w:r w:rsidRPr="002A14A2">
        <w:rPr>
          <w:color w:val="auto"/>
          <w:sz w:val="20"/>
          <w:szCs w:val="20"/>
        </w:rPr>
        <w:t>нужное</w:t>
      </w:r>
      <w:proofErr w:type="gramEnd"/>
      <w:r w:rsidRPr="002A14A2">
        <w:rPr>
          <w:color w:val="auto"/>
          <w:sz w:val="20"/>
          <w:szCs w:val="20"/>
        </w:rPr>
        <w:t>):</w:t>
      </w:r>
    </w:p>
    <w:p w:rsidR="00A96DDE" w:rsidRPr="002A14A2" w:rsidRDefault="00A96DDE" w:rsidP="006D6F4D">
      <w:pPr>
        <w:pStyle w:val="Default"/>
        <w:jc w:val="both"/>
        <w:rPr>
          <w:color w:val="auto"/>
          <w:sz w:val="20"/>
          <w:szCs w:val="20"/>
        </w:rPr>
      </w:pPr>
    </w:p>
    <w:p w:rsidR="003315AD" w:rsidRPr="002A14A2" w:rsidRDefault="00184622" w:rsidP="006D6F4D">
      <w:pPr>
        <w:pStyle w:val="Default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sym w:font="Wingdings" w:char="F0A8"/>
      </w:r>
      <w:r w:rsidRPr="002A14A2">
        <w:rPr>
          <w:color w:val="auto"/>
          <w:sz w:val="20"/>
          <w:szCs w:val="20"/>
        </w:rPr>
        <w:t xml:space="preserve"> </w:t>
      </w:r>
      <w:r w:rsidR="003315AD" w:rsidRPr="002A14A2">
        <w:rPr>
          <w:color w:val="auto"/>
          <w:sz w:val="20"/>
          <w:szCs w:val="20"/>
        </w:rPr>
        <w:t xml:space="preserve">выписка из реестра владельцев ценных бумаг </w:t>
      </w:r>
    </w:p>
    <w:p w:rsidR="003315AD" w:rsidRPr="002A14A2" w:rsidRDefault="00184622" w:rsidP="006D6F4D">
      <w:pPr>
        <w:pStyle w:val="Default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sym w:font="Wingdings" w:char="F0A8"/>
      </w:r>
      <w:r w:rsidRPr="002A14A2">
        <w:rPr>
          <w:color w:val="auto"/>
          <w:sz w:val="20"/>
          <w:szCs w:val="20"/>
        </w:rPr>
        <w:t xml:space="preserve"> </w:t>
      </w:r>
      <w:r w:rsidR="003315AD" w:rsidRPr="002A14A2">
        <w:rPr>
          <w:color w:val="auto"/>
          <w:sz w:val="20"/>
          <w:szCs w:val="20"/>
        </w:rPr>
        <w:t xml:space="preserve">выписка по счету депо </w:t>
      </w:r>
    </w:p>
    <w:p w:rsidR="003315AD" w:rsidRPr="002A14A2" w:rsidRDefault="00184622" w:rsidP="006D6F4D">
      <w:pPr>
        <w:pStyle w:val="Default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sym w:font="Wingdings" w:char="F0A8"/>
      </w:r>
      <w:r w:rsidRPr="002A14A2">
        <w:rPr>
          <w:color w:val="auto"/>
          <w:sz w:val="20"/>
          <w:szCs w:val="20"/>
        </w:rPr>
        <w:t xml:space="preserve"> </w:t>
      </w:r>
      <w:r w:rsidR="003315AD" w:rsidRPr="002A14A2">
        <w:rPr>
          <w:color w:val="auto"/>
          <w:sz w:val="20"/>
          <w:szCs w:val="20"/>
        </w:rPr>
        <w:t>отчет брокера, подтверждающий наличие открытых позиций по договорам, являющимся производн</w:t>
      </w:r>
      <w:r w:rsidR="00FF7FD1" w:rsidRPr="002A14A2">
        <w:rPr>
          <w:color w:val="auto"/>
          <w:sz w:val="20"/>
          <w:szCs w:val="20"/>
        </w:rPr>
        <w:t>ыми финансовыми инструментами</w:t>
      </w:r>
    </w:p>
    <w:p w:rsidR="003679EC" w:rsidRPr="002A14A2" w:rsidRDefault="00FF7FD1" w:rsidP="003679EC">
      <w:pPr>
        <w:pStyle w:val="a7"/>
        <w:autoSpaceDE w:val="0"/>
        <w:autoSpaceDN w:val="0"/>
        <w:adjustRightInd w:val="0"/>
        <w:spacing w:after="77"/>
        <w:ind w:left="0"/>
        <w:jc w:val="both"/>
        <w:rPr>
          <w:rFonts w:ascii="Times New Roman" w:hAnsi="Times New Roman"/>
          <w:bCs/>
          <w:sz w:val="20"/>
          <w:szCs w:val="20"/>
          <w:lang w:eastAsia="en-US"/>
        </w:rPr>
      </w:pPr>
      <w:r w:rsidRPr="002A14A2">
        <w:rPr>
          <w:rFonts w:ascii="Times New Roman" w:hAnsi="Times New Roman"/>
          <w:sz w:val="20"/>
          <w:szCs w:val="20"/>
        </w:rPr>
        <w:sym w:font="Wingdings" w:char="F0A8"/>
      </w:r>
      <w:r w:rsidRPr="002A14A2">
        <w:rPr>
          <w:rFonts w:ascii="Times New Roman" w:hAnsi="Times New Roman"/>
          <w:sz w:val="20"/>
          <w:szCs w:val="20"/>
        </w:rPr>
        <w:t xml:space="preserve"> </w:t>
      </w:r>
      <w:r w:rsidR="003679EC" w:rsidRPr="002A14A2">
        <w:rPr>
          <w:rFonts w:ascii="Times New Roman" w:hAnsi="Times New Roman"/>
          <w:bCs/>
          <w:sz w:val="20"/>
          <w:szCs w:val="20"/>
          <w:lang w:eastAsia="en-US"/>
        </w:rPr>
        <w:t>докумен</w:t>
      </w:r>
      <w:proofErr w:type="gramStart"/>
      <w:r w:rsidR="003679EC" w:rsidRPr="002A14A2">
        <w:rPr>
          <w:rFonts w:ascii="Times New Roman" w:hAnsi="Times New Roman"/>
          <w:bCs/>
          <w:sz w:val="20"/>
          <w:szCs w:val="20"/>
          <w:lang w:eastAsia="en-US"/>
        </w:rPr>
        <w:t>т(</w:t>
      </w:r>
      <w:proofErr w:type="gramEnd"/>
      <w:r w:rsidR="003679EC" w:rsidRPr="002A14A2">
        <w:rPr>
          <w:rFonts w:ascii="Times New Roman" w:hAnsi="Times New Roman"/>
          <w:bCs/>
          <w:sz w:val="20"/>
          <w:szCs w:val="20"/>
          <w:lang w:eastAsia="en-US"/>
        </w:rPr>
        <w:t>ы), позволяющий(е) определить цену приобретения Финансовых инструментов (в случае невозможности определения их рыночной цены) _______________________________________________________________________</w:t>
      </w:r>
    </w:p>
    <w:p w:rsidR="003679EC" w:rsidRPr="002A14A2" w:rsidRDefault="003679EC" w:rsidP="003679EC">
      <w:pPr>
        <w:pStyle w:val="a7"/>
        <w:autoSpaceDE w:val="0"/>
        <w:autoSpaceDN w:val="0"/>
        <w:adjustRightInd w:val="0"/>
        <w:spacing w:after="77"/>
        <w:ind w:left="0"/>
        <w:jc w:val="both"/>
        <w:rPr>
          <w:rFonts w:ascii="Times New Roman" w:hAnsi="Times New Roman"/>
          <w:bCs/>
          <w:sz w:val="20"/>
          <w:szCs w:val="20"/>
          <w:lang w:eastAsia="en-US"/>
        </w:rPr>
      </w:pPr>
      <w:r w:rsidRPr="002A14A2">
        <w:rPr>
          <w:rFonts w:ascii="Times New Roman" w:hAnsi="Times New Roman"/>
          <w:bCs/>
          <w:sz w:val="20"/>
          <w:szCs w:val="20"/>
          <w:lang w:eastAsia="en-US"/>
        </w:rPr>
        <w:tab/>
      </w:r>
      <w:r w:rsidRPr="002A14A2">
        <w:rPr>
          <w:rFonts w:ascii="Times New Roman" w:hAnsi="Times New Roman"/>
          <w:bCs/>
          <w:sz w:val="20"/>
          <w:szCs w:val="20"/>
          <w:lang w:eastAsia="en-US"/>
        </w:rPr>
        <w:tab/>
      </w:r>
      <w:r w:rsidRPr="002A14A2">
        <w:rPr>
          <w:rFonts w:ascii="Times New Roman" w:hAnsi="Times New Roman"/>
          <w:bCs/>
          <w:sz w:val="20"/>
          <w:szCs w:val="20"/>
          <w:lang w:eastAsia="en-US"/>
        </w:rPr>
        <w:tab/>
      </w:r>
      <w:r w:rsidRPr="002A14A2">
        <w:rPr>
          <w:rFonts w:ascii="Times New Roman" w:hAnsi="Times New Roman"/>
          <w:bCs/>
          <w:sz w:val="20"/>
          <w:szCs w:val="20"/>
          <w:lang w:eastAsia="en-US"/>
        </w:rPr>
        <w:tab/>
      </w:r>
      <w:r w:rsidRPr="002A14A2">
        <w:rPr>
          <w:rFonts w:ascii="Times New Roman" w:hAnsi="Times New Roman"/>
          <w:bCs/>
          <w:sz w:val="20"/>
          <w:szCs w:val="20"/>
          <w:lang w:eastAsia="en-US"/>
        </w:rPr>
        <w:tab/>
      </w:r>
      <w:r w:rsidRPr="002A14A2">
        <w:rPr>
          <w:rFonts w:ascii="Times New Roman" w:hAnsi="Times New Roman"/>
          <w:bCs/>
          <w:sz w:val="20"/>
          <w:szCs w:val="20"/>
          <w:lang w:eastAsia="en-US"/>
        </w:rPr>
        <w:tab/>
      </w:r>
      <w:r w:rsidRPr="002A14A2">
        <w:rPr>
          <w:rFonts w:ascii="Times New Roman" w:hAnsi="Times New Roman"/>
          <w:bCs/>
          <w:i/>
          <w:sz w:val="20"/>
          <w:szCs w:val="20"/>
          <w:lang w:eastAsia="en-US"/>
        </w:rPr>
        <w:t>наименование документа</w:t>
      </w:r>
      <w:r w:rsidRPr="002A14A2">
        <w:rPr>
          <w:rFonts w:ascii="Times New Roman" w:hAnsi="Times New Roman"/>
          <w:bCs/>
          <w:sz w:val="20"/>
          <w:szCs w:val="20"/>
          <w:lang w:eastAsia="en-US"/>
        </w:rPr>
        <w:t xml:space="preserve"> </w:t>
      </w:r>
    </w:p>
    <w:p w:rsidR="003315AD" w:rsidRPr="002A14A2" w:rsidRDefault="00184622" w:rsidP="006D6F4D">
      <w:pPr>
        <w:pStyle w:val="Default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sym w:font="Wingdings" w:char="F0A8"/>
      </w:r>
      <w:r w:rsidRPr="002A14A2">
        <w:rPr>
          <w:color w:val="auto"/>
          <w:sz w:val="20"/>
          <w:szCs w:val="20"/>
        </w:rPr>
        <w:t xml:space="preserve"> </w:t>
      </w:r>
      <w:r w:rsidR="003315AD" w:rsidRPr="002A14A2">
        <w:rPr>
          <w:color w:val="auto"/>
          <w:sz w:val="20"/>
          <w:szCs w:val="20"/>
        </w:rPr>
        <w:t xml:space="preserve">отчет о деятельности управляющего по управлению Финансовыми инструментами </w:t>
      </w:r>
    </w:p>
    <w:p w:rsidR="003315AD" w:rsidRPr="002A14A2" w:rsidRDefault="00184622" w:rsidP="006D6F4D">
      <w:pPr>
        <w:pStyle w:val="Default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sym w:font="Wingdings" w:char="F0A8"/>
      </w:r>
      <w:r w:rsidRPr="002A14A2">
        <w:rPr>
          <w:color w:val="auto"/>
          <w:sz w:val="20"/>
          <w:szCs w:val="20"/>
        </w:rPr>
        <w:t xml:space="preserve"> </w:t>
      </w:r>
      <w:r w:rsidR="003315AD" w:rsidRPr="002A14A2">
        <w:rPr>
          <w:color w:val="auto"/>
          <w:sz w:val="20"/>
          <w:szCs w:val="20"/>
        </w:rPr>
        <w:t xml:space="preserve">трудовая книжка и/или сведения о трудовой деятельности </w:t>
      </w:r>
    </w:p>
    <w:p w:rsidR="003315AD" w:rsidRPr="002A14A2" w:rsidRDefault="00184622" w:rsidP="006D6F4D">
      <w:pPr>
        <w:pStyle w:val="Default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sym w:font="Wingdings" w:char="F0A8"/>
      </w:r>
      <w:r w:rsidRPr="002A14A2">
        <w:rPr>
          <w:color w:val="auto"/>
          <w:sz w:val="20"/>
          <w:szCs w:val="20"/>
        </w:rPr>
        <w:t xml:space="preserve"> </w:t>
      </w:r>
      <w:r w:rsidR="003315AD" w:rsidRPr="002A14A2">
        <w:rPr>
          <w:color w:val="auto"/>
          <w:sz w:val="20"/>
          <w:szCs w:val="20"/>
        </w:rPr>
        <w:t xml:space="preserve">трудовые договоры, соглашения о расторжении указанных договоров (при наличии), если трудовая деятельность по указанным трудовым договорам не указана в трудовой книжке и/или в сведениях о трудовой деятельности; </w:t>
      </w:r>
    </w:p>
    <w:p w:rsidR="00885A12" w:rsidRPr="002A14A2" w:rsidRDefault="00184622" w:rsidP="006D6F4D">
      <w:pPr>
        <w:pStyle w:val="Default"/>
        <w:jc w:val="both"/>
        <w:rPr>
          <w:bCs/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sym w:font="Wingdings" w:char="F0A8"/>
      </w:r>
      <w:r w:rsidRPr="002A14A2">
        <w:rPr>
          <w:color w:val="auto"/>
          <w:sz w:val="20"/>
          <w:szCs w:val="20"/>
        </w:rPr>
        <w:t xml:space="preserve"> </w:t>
      </w:r>
      <w:proofErr w:type="gramStart"/>
      <w:r w:rsidR="00885A12" w:rsidRPr="002A14A2">
        <w:rPr>
          <w:bCs/>
          <w:color w:val="auto"/>
          <w:sz w:val="20"/>
          <w:szCs w:val="20"/>
        </w:rPr>
        <w:t>копия должностной инструкции, заверенная организацией-работодателем, в которой отражены обязанности (функции) Заявителя, связанный с совершением сделок с финансовыми инструментами, и/или подготовкой индивидуальных инвестиционных рекомендаций, и/или управления рисками, связанными с совершением указанных сделок, в течение пяти лет, предшествующих дате подачи заявления о признании квалифицированным инвестором</w:t>
      </w:r>
      <w:proofErr w:type="gramEnd"/>
    </w:p>
    <w:p w:rsidR="00885A12" w:rsidRPr="002A14A2" w:rsidRDefault="00184622" w:rsidP="00885A12">
      <w:pPr>
        <w:pStyle w:val="a7"/>
        <w:autoSpaceDE w:val="0"/>
        <w:autoSpaceDN w:val="0"/>
        <w:adjustRightInd w:val="0"/>
        <w:spacing w:after="77"/>
        <w:ind w:left="0"/>
        <w:jc w:val="both"/>
        <w:rPr>
          <w:rFonts w:ascii="Times New Roman" w:hAnsi="Times New Roman"/>
          <w:bCs/>
          <w:sz w:val="20"/>
          <w:szCs w:val="20"/>
          <w:lang w:eastAsia="en-US"/>
        </w:rPr>
      </w:pPr>
      <w:r w:rsidRPr="002A14A2">
        <w:rPr>
          <w:rFonts w:ascii="Times New Roman" w:hAnsi="Times New Roman"/>
          <w:sz w:val="20"/>
          <w:szCs w:val="20"/>
        </w:rPr>
        <w:sym w:font="Wingdings" w:char="F0A8"/>
      </w:r>
      <w:r w:rsidRPr="002A14A2">
        <w:rPr>
          <w:rFonts w:ascii="Times New Roman" w:hAnsi="Times New Roman"/>
          <w:sz w:val="20"/>
          <w:szCs w:val="20"/>
        </w:rPr>
        <w:t xml:space="preserve"> </w:t>
      </w:r>
      <w:r w:rsidR="00885A12" w:rsidRPr="002A14A2">
        <w:rPr>
          <w:rFonts w:ascii="Times New Roman" w:hAnsi="Times New Roman"/>
          <w:bCs/>
          <w:sz w:val="20"/>
          <w:szCs w:val="20"/>
          <w:lang w:eastAsia="en-US"/>
        </w:rPr>
        <w:t xml:space="preserve">копия лицензии организации-работодателя, </w:t>
      </w:r>
      <w:proofErr w:type="gramStart"/>
      <w:r w:rsidR="00885A12" w:rsidRPr="002A14A2">
        <w:rPr>
          <w:rFonts w:ascii="Times New Roman" w:hAnsi="Times New Roman"/>
          <w:bCs/>
          <w:sz w:val="20"/>
          <w:szCs w:val="20"/>
          <w:lang w:eastAsia="en-US"/>
        </w:rPr>
        <w:t>подтверждающая</w:t>
      </w:r>
      <w:proofErr w:type="gramEnd"/>
      <w:r w:rsidR="00885A12" w:rsidRPr="002A14A2">
        <w:rPr>
          <w:rFonts w:ascii="Times New Roman" w:hAnsi="Times New Roman"/>
          <w:bCs/>
          <w:sz w:val="20"/>
          <w:szCs w:val="20"/>
          <w:lang w:eastAsia="en-US"/>
        </w:rPr>
        <w:t xml:space="preserve"> что она является квалифицированным инвестором в силу федерального закона (если применимо);</w:t>
      </w:r>
    </w:p>
    <w:p w:rsidR="003315AD" w:rsidRPr="002A14A2" w:rsidRDefault="00184622" w:rsidP="006D6F4D">
      <w:pPr>
        <w:pStyle w:val="Default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sym w:font="Wingdings" w:char="F0A8"/>
      </w:r>
      <w:r w:rsidRPr="002A14A2">
        <w:rPr>
          <w:color w:val="auto"/>
          <w:sz w:val="20"/>
          <w:szCs w:val="20"/>
        </w:rPr>
        <w:t xml:space="preserve"> </w:t>
      </w:r>
      <w:r w:rsidR="003315AD" w:rsidRPr="002A14A2">
        <w:rPr>
          <w:color w:val="auto"/>
          <w:sz w:val="20"/>
          <w:szCs w:val="20"/>
        </w:rPr>
        <w:t>документы, подтверждающие совершение сделок с ценными бумагами и/или заключение договоров, являющихся производными финансовыми инструментами, организацией, которая совершала сделки с ценными б</w:t>
      </w:r>
      <w:r w:rsidR="006D6F4D" w:rsidRPr="002A14A2">
        <w:rPr>
          <w:color w:val="auto"/>
          <w:sz w:val="20"/>
          <w:szCs w:val="20"/>
        </w:rPr>
        <w:t>умагами и/или заключала договоры</w:t>
      </w:r>
      <w:r w:rsidR="003315AD" w:rsidRPr="002A14A2">
        <w:rPr>
          <w:color w:val="auto"/>
          <w:sz w:val="20"/>
          <w:szCs w:val="20"/>
        </w:rPr>
        <w:t>, являющиеся производными финансовыми</w:t>
      </w:r>
      <w:r w:rsidR="006D6F4D" w:rsidRPr="002A14A2">
        <w:rPr>
          <w:color w:val="auto"/>
          <w:sz w:val="20"/>
          <w:szCs w:val="20"/>
        </w:rPr>
        <w:t xml:space="preserve"> инструментами;</w:t>
      </w:r>
      <w:r w:rsidR="003315AD" w:rsidRPr="002A14A2">
        <w:rPr>
          <w:color w:val="auto"/>
          <w:sz w:val="20"/>
          <w:szCs w:val="20"/>
        </w:rPr>
        <w:t xml:space="preserve"> </w:t>
      </w:r>
    </w:p>
    <w:p w:rsidR="003315AD" w:rsidRPr="002A14A2" w:rsidRDefault="00184622" w:rsidP="006D6F4D">
      <w:pPr>
        <w:pStyle w:val="Default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sym w:font="Wingdings" w:char="F0A8"/>
      </w:r>
      <w:r w:rsidRPr="002A14A2">
        <w:rPr>
          <w:color w:val="auto"/>
          <w:sz w:val="20"/>
          <w:szCs w:val="20"/>
        </w:rPr>
        <w:t xml:space="preserve"> </w:t>
      </w:r>
      <w:r w:rsidR="003315AD" w:rsidRPr="002A14A2">
        <w:rPr>
          <w:color w:val="auto"/>
          <w:sz w:val="20"/>
          <w:szCs w:val="20"/>
        </w:rPr>
        <w:t xml:space="preserve">отчет брокера о совершенных сделках и иных операциях за </w:t>
      </w:r>
      <w:proofErr w:type="gramStart"/>
      <w:r w:rsidR="003315AD" w:rsidRPr="002A14A2">
        <w:rPr>
          <w:color w:val="auto"/>
          <w:sz w:val="20"/>
          <w:szCs w:val="20"/>
        </w:rPr>
        <w:t>последние</w:t>
      </w:r>
      <w:proofErr w:type="gramEnd"/>
      <w:r w:rsidR="003315AD" w:rsidRPr="002A14A2">
        <w:rPr>
          <w:color w:val="auto"/>
          <w:sz w:val="20"/>
          <w:szCs w:val="20"/>
        </w:rPr>
        <w:t xml:space="preserve"> 4 квартала, предшествующих обращению Заявителя к Оператору с Заявлением;</w:t>
      </w:r>
    </w:p>
    <w:p w:rsidR="003315AD" w:rsidRPr="002A14A2" w:rsidRDefault="00184622" w:rsidP="006D6F4D">
      <w:pPr>
        <w:pStyle w:val="Default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sym w:font="Wingdings" w:char="F0A8"/>
      </w:r>
      <w:r w:rsidRPr="002A14A2">
        <w:rPr>
          <w:color w:val="auto"/>
          <w:sz w:val="20"/>
          <w:szCs w:val="20"/>
        </w:rPr>
        <w:t xml:space="preserve"> </w:t>
      </w:r>
      <w:r w:rsidR="003315AD" w:rsidRPr="002A14A2">
        <w:rPr>
          <w:color w:val="auto"/>
          <w:sz w:val="20"/>
          <w:szCs w:val="20"/>
        </w:rPr>
        <w:t>договоры, подтверждающие совершение сделок с Финансовыми инструментами в течение последних 4 кварталов, предшествующих обращению Заявителя к Оператору с Заявлением (в случае заключения сделок на внебиржевом рынке без участия брокера)</w:t>
      </w:r>
      <w:r w:rsidR="006D6F4D" w:rsidRPr="002A14A2">
        <w:rPr>
          <w:color w:val="auto"/>
          <w:sz w:val="20"/>
          <w:szCs w:val="20"/>
        </w:rPr>
        <w:t>;</w:t>
      </w:r>
    </w:p>
    <w:p w:rsidR="00184622" w:rsidRPr="002A14A2" w:rsidRDefault="00184622" w:rsidP="006D6F4D">
      <w:pPr>
        <w:pStyle w:val="Default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sym w:font="Wingdings" w:char="F0A8"/>
      </w:r>
      <w:r w:rsidRPr="002A14A2">
        <w:rPr>
          <w:color w:val="auto"/>
          <w:sz w:val="20"/>
          <w:szCs w:val="20"/>
        </w:rPr>
        <w:t xml:space="preserve"> </w:t>
      </w:r>
      <w:r w:rsidR="003315AD" w:rsidRPr="002A14A2">
        <w:rPr>
          <w:color w:val="auto"/>
          <w:sz w:val="20"/>
          <w:szCs w:val="20"/>
        </w:rPr>
        <w:t>выписка по счету, от</w:t>
      </w:r>
      <w:r w:rsidR="006D6F4D" w:rsidRPr="002A14A2">
        <w:rPr>
          <w:color w:val="auto"/>
          <w:sz w:val="20"/>
          <w:szCs w:val="20"/>
        </w:rPr>
        <w:t>крытому в кредитной организации;</w:t>
      </w:r>
      <w:r w:rsidR="003315AD" w:rsidRPr="002A14A2">
        <w:rPr>
          <w:color w:val="auto"/>
          <w:sz w:val="20"/>
          <w:szCs w:val="20"/>
        </w:rPr>
        <w:t xml:space="preserve"> </w:t>
      </w:r>
    </w:p>
    <w:p w:rsidR="003315AD" w:rsidRPr="002A14A2" w:rsidRDefault="00184622" w:rsidP="006D6F4D">
      <w:pPr>
        <w:pStyle w:val="Default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sym w:font="Wingdings" w:char="F0A8"/>
      </w:r>
      <w:r w:rsidRPr="002A14A2">
        <w:rPr>
          <w:color w:val="auto"/>
          <w:sz w:val="20"/>
          <w:szCs w:val="20"/>
        </w:rPr>
        <w:t xml:space="preserve"> </w:t>
      </w:r>
      <w:r w:rsidR="003315AD" w:rsidRPr="002A14A2">
        <w:rPr>
          <w:color w:val="auto"/>
          <w:sz w:val="20"/>
          <w:szCs w:val="20"/>
        </w:rPr>
        <w:t>диплом о высшем экономическом</w:t>
      </w:r>
      <w:r w:rsidRPr="002A14A2">
        <w:rPr>
          <w:color w:val="auto"/>
          <w:sz w:val="20"/>
          <w:szCs w:val="20"/>
        </w:rPr>
        <w:t xml:space="preserve"> образовании</w:t>
      </w:r>
      <w:r w:rsidR="003315AD" w:rsidRPr="002A14A2">
        <w:rPr>
          <w:color w:val="auto"/>
          <w:sz w:val="20"/>
          <w:szCs w:val="20"/>
        </w:rPr>
        <w:t>;</w:t>
      </w:r>
    </w:p>
    <w:p w:rsidR="003315AD" w:rsidRPr="002A14A2" w:rsidRDefault="00184622" w:rsidP="006D6F4D">
      <w:pPr>
        <w:pStyle w:val="Default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sym w:font="Wingdings" w:char="F0A8"/>
      </w:r>
      <w:r w:rsidRPr="002A14A2">
        <w:rPr>
          <w:color w:val="auto"/>
          <w:sz w:val="20"/>
          <w:szCs w:val="20"/>
        </w:rPr>
        <w:t xml:space="preserve"> </w:t>
      </w:r>
      <w:r w:rsidR="00D90892" w:rsidRPr="002A14A2">
        <w:rPr>
          <w:bCs/>
          <w:color w:val="auto"/>
          <w:sz w:val="20"/>
          <w:szCs w:val="20"/>
        </w:rPr>
        <w:t xml:space="preserve">свидетельство о квалификации, выданное в соответствии с </w:t>
      </w:r>
      <w:hyperlink r:id="rId11" w:history="1">
        <w:r w:rsidR="00D90892" w:rsidRPr="002A14A2">
          <w:rPr>
            <w:bCs/>
            <w:color w:val="auto"/>
            <w:sz w:val="20"/>
            <w:szCs w:val="20"/>
          </w:rPr>
          <w:t>частью 4 статьи 4</w:t>
        </w:r>
      </w:hyperlink>
      <w:r w:rsidR="00D90892" w:rsidRPr="002A14A2">
        <w:rPr>
          <w:bCs/>
          <w:color w:val="auto"/>
          <w:sz w:val="20"/>
          <w:szCs w:val="20"/>
        </w:rPr>
        <w:t xml:space="preserve"> Федерального закона от 3 июля 2016 года N 238-ФЗ "О независимой оценке квалификации" </w:t>
      </w:r>
      <w:r w:rsidR="003315AD" w:rsidRPr="002A14A2">
        <w:rPr>
          <w:color w:val="auto"/>
          <w:sz w:val="20"/>
          <w:szCs w:val="20"/>
        </w:rPr>
        <w:t xml:space="preserve"> и</w:t>
      </w:r>
      <w:r w:rsidRPr="002A14A2">
        <w:rPr>
          <w:color w:val="auto"/>
          <w:sz w:val="20"/>
          <w:szCs w:val="20"/>
        </w:rPr>
        <w:t>/или сертификат</w:t>
      </w:r>
      <w:r w:rsidR="00D90892" w:rsidRPr="002A14A2">
        <w:rPr>
          <w:color w:val="auto"/>
          <w:sz w:val="20"/>
          <w:szCs w:val="20"/>
        </w:rPr>
        <w:t>:</w:t>
      </w:r>
      <w:r w:rsidR="003315AD" w:rsidRPr="002A14A2">
        <w:rPr>
          <w:color w:val="auto"/>
          <w:sz w:val="20"/>
          <w:szCs w:val="20"/>
        </w:rPr>
        <w:t xml:space="preserve"> сертификат "Chartered Financial Analyst (CFA)", сертификат "Certified International Investment Analyst (CIIA)", сертификат</w:t>
      </w:r>
      <w:r w:rsidR="00D90892" w:rsidRPr="002A14A2">
        <w:rPr>
          <w:color w:val="auto"/>
          <w:sz w:val="20"/>
          <w:szCs w:val="20"/>
        </w:rPr>
        <w:t xml:space="preserve"> "Financial Risk Manager (FRM)";</w:t>
      </w:r>
    </w:p>
    <w:p w:rsidR="00A96DDE" w:rsidRPr="002A14A2" w:rsidRDefault="00A96DDE" w:rsidP="00A96DDE">
      <w:pPr>
        <w:pStyle w:val="Default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sym w:font="Wingdings" w:char="F0A8"/>
      </w:r>
      <w:r w:rsidRPr="002A14A2">
        <w:rPr>
          <w:color w:val="auto"/>
          <w:sz w:val="20"/>
          <w:szCs w:val="20"/>
        </w:rPr>
        <w:t xml:space="preserve"> информация о владении Финансовыми инструментами и сделках с ними подтверждается данными следующих реестров владельцев ценных бумаг, ведение которых осуществляет АО «МРЦ»:</w:t>
      </w:r>
    </w:p>
    <w:p w:rsidR="00A96DDE" w:rsidRPr="002A14A2" w:rsidRDefault="00A96DDE" w:rsidP="00716311">
      <w:pPr>
        <w:pStyle w:val="Default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t>______________________________________________________________________________________________________</w:t>
      </w:r>
    </w:p>
    <w:p w:rsidR="00716311" w:rsidRPr="002A14A2" w:rsidRDefault="00716311" w:rsidP="00716311">
      <w:pPr>
        <w:pStyle w:val="Default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t>Подписывая настоящее заявление Заявитель:</w:t>
      </w:r>
    </w:p>
    <w:p w:rsidR="00716311" w:rsidRPr="002A14A2" w:rsidRDefault="00716311" w:rsidP="00716311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t>подтверждает, что ознакомлен с Регламентом</w:t>
      </w:r>
      <w:r w:rsidR="00A96DDE" w:rsidRPr="002A14A2">
        <w:rPr>
          <w:color w:val="auto"/>
          <w:sz w:val="20"/>
          <w:szCs w:val="20"/>
        </w:rPr>
        <w:t xml:space="preserve">, размещенным на официальном сайте Оператора в сети Интернет </w:t>
      </w:r>
      <w:hyperlink r:id="rId12" w:history="1">
        <w:r w:rsidR="00A96DDE" w:rsidRPr="002A14A2">
          <w:rPr>
            <w:rStyle w:val="af6"/>
            <w:color w:val="auto"/>
            <w:sz w:val="20"/>
            <w:szCs w:val="20"/>
          </w:rPr>
          <w:t>www.</w:t>
        </w:r>
        <w:r w:rsidR="00A96DDE" w:rsidRPr="002A14A2">
          <w:rPr>
            <w:rStyle w:val="af6"/>
            <w:color w:val="auto"/>
            <w:sz w:val="20"/>
            <w:szCs w:val="20"/>
            <w:lang w:val="en-US"/>
          </w:rPr>
          <w:t>mrz</w:t>
        </w:r>
        <w:r w:rsidR="00A96DDE" w:rsidRPr="002A14A2">
          <w:rPr>
            <w:rStyle w:val="af6"/>
            <w:color w:val="auto"/>
            <w:sz w:val="20"/>
            <w:szCs w:val="20"/>
          </w:rPr>
          <w:t>.ru</w:t>
        </w:r>
      </w:hyperlink>
      <w:r w:rsidR="00A96DDE" w:rsidRPr="002A14A2">
        <w:rPr>
          <w:color w:val="auto"/>
        </w:rPr>
        <w:t>,</w:t>
      </w:r>
      <w:r w:rsidRPr="002A14A2">
        <w:rPr>
          <w:color w:val="auto"/>
          <w:sz w:val="20"/>
          <w:szCs w:val="20"/>
        </w:rPr>
        <w:t xml:space="preserve"> обязуется соблюдать требования </w:t>
      </w:r>
      <w:r w:rsidR="00A96DDE" w:rsidRPr="002A14A2">
        <w:rPr>
          <w:color w:val="auto"/>
          <w:sz w:val="20"/>
          <w:szCs w:val="20"/>
        </w:rPr>
        <w:t>Регламента</w:t>
      </w:r>
      <w:r w:rsidRPr="002A14A2">
        <w:rPr>
          <w:color w:val="auto"/>
          <w:sz w:val="20"/>
          <w:szCs w:val="20"/>
        </w:rPr>
        <w:t>;</w:t>
      </w:r>
    </w:p>
    <w:p w:rsidR="00484736" w:rsidRPr="002A14A2" w:rsidRDefault="004E0BD2" w:rsidP="00484736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  <w:sz w:val="20"/>
          <w:szCs w:val="20"/>
          <w:lang w:eastAsia="ru-RU"/>
        </w:rPr>
      </w:pPr>
      <w:proofErr w:type="gramStart"/>
      <w:r w:rsidRPr="002A14A2">
        <w:rPr>
          <w:color w:val="auto"/>
          <w:sz w:val="20"/>
          <w:szCs w:val="20"/>
          <w:lang w:eastAsia="ru-RU"/>
        </w:rPr>
        <w:t xml:space="preserve">подтверждает, что осведомлен о повышенных рисках, связанных с финансовыми инструментами, об ограничениях, установленных законодательством Российской Федерации в отношении ценных бумаг и (или) иных финансовых инструментов, предназначенных для Квалифицированных инвесторов, и особенностях </w:t>
      </w:r>
      <w:r w:rsidR="00E34CC7" w:rsidRPr="002A14A2">
        <w:rPr>
          <w:color w:val="auto"/>
          <w:sz w:val="20"/>
          <w:szCs w:val="20"/>
          <w:lang w:eastAsia="ru-RU"/>
        </w:rPr>
        <w:t>оказания услуг Квалифицированным инвесторам, а также о том, что физическим лицам, являющимся владельцами ценных бумаг, предназначенных для Квалифицированных инвесторов,</w:t>
      </w:r>
      <w:r w:rsidR="00484736" w:rsidRPr="002A14A2">
        <w:rPr>
          <w:color w:val="auto"/>
          <w:sz w:val="20"/>
          <w:szCs w:val="20"/>
          <w:lang w:eastAsia="ru-RU"/>
        </w:rPr>
        <w:t xml:space="preserve"> в соответствии с </w:t>
      </w:r>
      <w:r w:rsidR="00E34CC7" w:rsidRPr="002A14A2">
        <w:rPr>
          <w:color w:val="auto"/>
          <w:sz w:val="20"/>
          <w:szCs w:val="20"/>
          <w:lang w:eastAsia="ru-RU"/>
        </w:rPr>
        <w:t xml:space="preserve">   </w:t>
      </w:r>
      <w:r w:rsidR="00484736" w:rsidRPr="002A14A2">
        <w:rPr>
          <w:color w:val="auto"/>
          <w:sz w:val="20"/>
          <w:szCs w:val="20"/>
          <w:lang w:eastAsia="ru-RU"/>
        </w:rPr>
        <w:t>Федеральным законом от 5 марта 1999 г</w:t>
      </w:r>
      <w:proofErr w:type="gramEnd"/>
      <w:r w:rsidR="00484736" w:rsidRPr="002A14A2">
        <w:rPr>
          <w:color w:val="auto"/>
          <w:sz w:val="20"/>
          <w:szCs w:val="20"/>
          <w:lang w:eastAsia="ru-RU"/>
        </w:rPr>
        <w:t xml:space="preserve">. N 46-ФЗ "О защите прав и законных интересов инвесторов на рынке ценных бумаг" не осуществляется выплаты компенсаций из федерального компенсационного фонда; </w:t>
      </w:r>
    </w:p>
    <w:p w:rsidR="00484736" w:rsidRPr="002A14A2" w:rsidRDefault="00484736" w:rsidP="00484736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  <w:sz w:val="20"/>
          <w:szCs w:val="20"/>
          <w:lang w:eastAsia="ru-RU"/>
        </w:rPr>
      </w:pPr>
      <w:r w:rsidRPr="002A14A2">
        <w:rPr>
          <w:color w:val="auto"/>
          <w:sz w:val="20"/>
          <w:szCs w:val="20"/>
          <w:lang w:eastAsia="ru-RU"/>
        </w:rPr>
        <w:t>подтверждает, что представленная им Оператору информация и документы, подтверждающие его соответствие требованиям, соблюдение которых необходимо для признания Заявителя</w:t>
      </w:r>
      <w:r w:rsidR="003C01DB" w:rsidRPr="002A14A2">
        <w:rPr>
          <w:color w:val="auto"/>
          <w:sz w:val="20"/>
          <w:szCs w:val="20"/>
          <w:lang w:eastAsia="ru-RU"/>
        </w:rPr>
        <w:t xml:space="preserve"> К</w:t>
      </w:r>
      <w:r w:rsidRPr="002A14A2">
        <w:rPr>
          <w:color w:val="auto"/>
          <w:sz w:val="20"/>
          <w:szCs w:val="20"/>
          <w:lang w:eastAsia="ru-RU"/>
        </w:rPr>
        <w:t xml:space="preserve">валифицированным инвестором в соответствии с Регламентом, </w:t>
      </w:r>
      <w:r w:rsidR="00965FFF" w:rsidRPr="002A14A2">
        <w:rPr>
          <w:color w:val="auto"/>
          <w:sz w:val="20"/>
          <w:szCs w:val="20"/>
          <w:lang w:eastAsia="ru-RU"/>
        </w:rPr>
        <w:t>являются достоверными, полными и актуальными;</w:t>
      </w:r>
    </w:p>
    <w:p w:rsidR="003C01DB" w:rsidRPr="002A14A2" w:rsidRDefault="003C01DB" w:rsidP="00484736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  <w:sz w:val="20"/>
          <w:szCs w:val="20"/>
          <w:lang w:eastAsia="ru-RU"/>
        </w:rPr>
      </w:pPr>
      <w:r w:rsidRPr="002A14A2">
        <w:rPr>
          <w:color w:val="auto"/>
          <w:sz w:val="20"/>
          <w:szCs w:val="20"/>
          <w:lang w:eastAsia="ru-RU"/>
        </w:rPr>
        <w:t xml:space="preserve">обязуется при необходимости представить Оператору дополнительные информацию и документы, подтверждающие его соответствие требованиям, соблюдение которых необходимо для признания Заявителя Квалифицированным инвестором; </w:t>
      </w:r>
    </w:p>
    <w:p w:rsidR="00965FFF" w:rsidRPr="002A14A2" w:rsidRDefault="00965FFF" w:rsidP="00484736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  <w:sz w:val="20"/>
          <w:szCs w:val="20"/>
          <w:lang w:eastAsia="ru-RU"/>
        </w:rPr>
      </w:pPr>
      <w:r w:rsidRPr="002A14A2">
        <w:rPr>
          <w:color w:val="auto"/>
          <w:sz w:val="20"/>
          <w:szCs w:val="20"/>
          <w:lang w:eastAsia="ru-RU"/>
        </w:rPr>
        <w:t xml:space="preserve">обязуется уведомить Оператора о несоблюдении Заявителем требований, позволяющими признать Заявителя в качестве Квалифицированного инвестора, незамедлительно после возникновения таких </w:t>
      </w:r>
      <w:r w:rsidR="003C01DB" w:rsidRPr="002A14A2">
        <w:rPr>
          <w:color w:val="auto"/>
          <w:sz w:val="20"/>
          <w:szCs w:val="20"/>
          <w:lang w:eastAsia="ru-RU"/>
        </w:rPr>
        <w:t>обстоятельств;</w:t>
      </w:r>
    </w:p>
    <w:p w:rsidR="00716311" w:rsidRPr="002A14A2" w:rsidRDefault="00716311" w:rsidP="00716311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6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A14A2">
        <w:rPr>
          <w:rFonts w:ascii="Times New Roman" w:hAnsi="Times New Roman"/>
          <w:sz w:val="20"/>
          <w:szCs w:val="20"/>
        </w:rPr>
        <w:t xml:space="preserve">дает согласие на обработку своих персональных данных, указанных в настоящем заявлении, в соответствии с Федеральным законом от 27.07.2006 г. № 152-ФЗ «О персональных данных» и соглашается с тем, что обработка его персональных данных необходима для осуществления прав и законных интересов </w:t>
      </w:r>
      <w:r w:rsidR="004E0BD2" w:rsidRPr="002A14A2">
        <w:rPr>
          <w:rFonts w:ascii="Times New Roman" w:hAnsi="Times New Roman"/>
          <w:sz w:val="20"/>
          <w:szCs w:val="20"/>
        </w:rPr>
        <w:t>Оператора</w:t>
      </w:r>
      <w:r w:rsidR="00A96DDE" w:rsidRPr="002A14A2">
        <w:rPr>
          <w:rFonts w:ascii="Times New Roman" w:hAnsi="Times New Roman"/>
          <w:sz w:val="20"/>
          <w:szCs w:val="20"/>
        </w:rPr>
        <w:t xml:space="preserve"> </w:t>
      </w:r>
      <w:r w:rsidR="003C01DB" w:rsidRPr="002A14A2">
        <w:rPr>
          <w:rFonts w:ascii="Times New Roman" w:hAnsi="Times New Roman"/>
          <w:sz w:val="20"/>
          <w:szCs w:val="20"/>
        </w:rPr>
        <w:t>или третьих лиц.</w:t>
      </w:r>
    </w:p>
    <w:p w:rsidR="003C01DB" w:rsidRPr="002A14A2" w:rsidRDefault="003C01DB" w:rsidP="003C01DB">
      <w:pPr>
        <w:autoSpaceDE w:val="0"/>
        <w:autoSpaceDN w:val="0"/>
        <w:adjustRightInd w:val="0"/>
        <w:spacing w:after="6"/>
        <w:jc w:val="both"/>
        <w:rPr>
          <w:rFonts w:ascii="Times New Roman" w:hAnsi="Times New Roman"/>
          <w:sz w:val="20"/>
          <w:szCs w:val="20"/>
        </w:rPr>
      </w:pPr>
    </w:p>
    <w:p w:rsidR="003C01DB" w:rsidRPr="002A14A2" w:rsidRDefault="003C01DB" w:rsidP="003C01DB">
      <w:pPr>
        <w:pStyle w:val="a5"/>
        <w:ind w:right="360"/>
        <w:rPr>
          <w:rFonts w:ascii="Times New Roman" w:hAnsi="Times New Roman"/>
          <w:sz w:val="20"/>
          <w:szCs w:val="20"/>
        </w:rPr>
      </w:pPr>
      <w:r w:rsidRPr="002A14A2">
        <w:rPr>
          <w:rFonts w:ascii="Times New Roman" w:hAnsi="Times New Roman"/>
        </w:rPr>
        <w:t xml:space="preserve">     </w:t>
      </w:r>
      <w:r w:rsidRPr="002A14A2">
        <w:rPr>
          <w:rFonts w:ascii="Times New Roman" w:hAnsi="Times New Roman"/>
          <w:sz w:val="20"/>
          <w:szCs w:val="20"/>
        </w:rPr>
        <w:t>_______________________/_____________________________________________________________________</w:t>
      </w:r>
    </w:p>
    <w:p w:rsidR="002A14A2" w:rsidRDefault="003C01DB" w:rsidP="003C01DB">
      <w:pPr>
        <w:pStyle w:val="a5"/>
        <w:ind w:right="360"/>
        <w:rPr>
          <w:rFonts w:ascii="Times New Roman" w:hAnsi="Times New Roman"/>
          <w:sz w:val="20"/>
          <w:szCs w:val="20"/>
        </w:rPr>
      </w:pPr>
      <w:r w:rsidRPr="002A14A2">
        <w:rPr>
          <w:rFonts w:ascii="Times New Roman" w:hAnsi="Times New Roman"/>
          <w:sz w:val="20"/>
          <w:szCs w:val="20"/>
        </w:rPr>
        <w:t xml:space="preserve">             подпись                                                                    ФИО   </w:t>
      </w:r>
      <w:r w:rsidRPr="002A14A2">
        <w:rPr>
          <w:rFonts w:ascii="Times New Roman" w:hAnsi="Times New Roman"/>
          <w:sz w:val="20"/>
          <w:szCs w:val="20"/>
        </w:rPr>
        <w:tab/>
      </w:r>
    </w:p>
    <w:p w:rsidR="003C01DB" w:rsidRPr="002A14A2" w:rsidRDefault="003C01DB" w:rsidP="003C01DB">
      <w:pPr>
        <w:pStyle w:val="a5"/>
        <w:ind w:right="360"/>
        <w:rPr>
          <w:rFonts w:ascii="Times New Roman" w:hAnsi="Times New Roman"/>
          <w:sz w:val="20"/>
          <w:szCs w:val="20"/>
        </w:rPr>
      </w:pPr>
    </w:p>
    <w:sectPr w:rsidR="003C01DB" w:rsidRPr="002A14A2" w:rsidSect="002A14A2">
      <w:headerReference w:type="default" r:id="rId13"/>
      <w:footerReference w:type="default" r:id="rId14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4A2" w:rsidRDefault="002A14A2" w:rsidP="00E13D28">
      <w:r>
        <w:separator/>
      </w:r>
    </w:p>
  </w:endnote>
  <w:endnote w:type="continuationSeparator" w:id="0">
    <w:p w:rsidR="002A14A2" w:rsidRDefault="002A14A2" w:rsidP="00E13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6918"/>
      <w:docPartObj>
        <w:docPartGallery w:val="Page Numbers (Bottom of Page)"/>
        <w:docPartUnique/>
      </w:docPartObj>
    </w:sdtPr>
    <w:sdtContent>
      <w:p w:rsidR="002A14A2" w:rsidRDefault="00BF730D">
        <w:pPr>
          <w:pStyle w:val="a5"/>
          <w:jc w:val="right"/>
        </w:pPr>
        <w:fldSimple w:instr=" PAGE   \* MERGEFORMAT ">
          <w:r w:rsidR="00BD6A0C">
            <w:rPr>
              <w:noProof/>
            </w:rPr>
            <w:t>2</w:t>
          </w:r>
        </w:fldSimple>
      </w:p>
    </w:sdtContent>
  </w:sdt>
  <w:p w:rsidR="002A14A2" w:rsidRDefault="002A14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4A2" w:rsidRDefault="002A14A2" w:rsidP="00E13D28">
      <w:r>
        <w:separator/>
      </w:r>
    </w:p>
  </w:footnote>
  <w:footnote w:type="continuationSeparator" w:id="0">
    <w:p w:rsidR="002A14A2" w:rsidRDefault="002A14A2" w:rsidP="00E13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4A2" w:rsidRDefault="002A14A2" w:rsidP="00556691">
    <w:pPr>
      <w:jc w:val="center"/>
    </w:pPr>
    <w:r>
      <w:rPr>
        <w:rFonts w:ascii="Times New Roman" w:hAnsi="Times New Roman"/>
        <w:b/>
        <w:i/>
        <w:sz w:val="16"/>
        <w:szCs w:val="16"/>
      </w:rPr>
      <w:t>АО «МРЦ».  Регламент признания физического лица квалифицированным инвестором</w:t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FE1"/>
    <w:multiLevelType w:val="hybridMultilevel"/>
    <w:tmpl w:val="464AD7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1DEBA9"/>
    <w:multiLevelType w:val="hybridMultilevel"/>
    <w:tmpl w:val="18C2CC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36E0F25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">
    <w:nsid w:val="16D81140"/>
    <w:multiLevelType w:val="hybridMultilevel"/>
    <w:tmpl w:val="983CD908"/>
    <w:lvl w:ilvl="0" w:tplc="853E44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E6F35"/>
    <w:multiLevelType w:val="hybridMultilevel"/>
    <w:tmpl w:val="3CBAF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12D8D"/>
    <w:multiLevelType w:val="hybridMultilevel"/>
    <w:tmpl w:val="60B21DBA"/>
    <w:lvl w:ilvl="0" w:tplc="0419000D">
      <w:start w:val="1"/>
      <w:numFmt w:val="bullet"/>
      <w:lvlText w:val=""/>
      <w:lvlJc w:val="left"/>
      <w:pPr>
        <w:ind w:left="645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770225"/>
    <w:multiLevelType w:val="hybridMultilevel"/>
    <w:tmpl w:val="0EC4B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0A277F"/>
    <w:multiLevelType w:val="hybridMultilevel"/>
    <w:tmpl w:val="EC3C5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277E7"/>
    <w:multiLevelType w:val="hybridMultilevel"/>
    <w:tmpl w:val="58DE92AA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9">
    <w:nsid w:val="1FB348E6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0">
    <w:nsid w:val="29346583"/>
    <w:multiLevelType w:val="hybridMultilevel"/>
    <w:tmpl w:val="5B8EA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4678C0"/>
    <w:multiLevelType w:val="hybridMultilevel"/>
    <w:tmpl w:val="46C2FF9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C74621"/>
    <w:multiLevelType w:val="hybridMultilevel"/>
    <w:tmpl w:val="F578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06DFA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4">
    <w:nsid w:val="31F77BCC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5">
    <w:nsid w:val="33021679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6">
    <w:nsid w:val="42CC3CD6"/>
    <w:multiLevelType w:val="hybridMultilevel"/>
    <w:tmpl w:val="3AD8D0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4967C3"/>
    <w:multiLevelType w:val="hybridMultilevel"/>
    <w:tmpl w:val="C9E4E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9173F6"/>
    <w:multiLevelType w:val="hybridMultilevel"/>
    <w:tmpl w:val="76A2C120"/>
    <w:lvl w:ilvl="0" w:tplc="92B49C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B1985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0">
    <w:nsid w:val="52E2696E"/>
    <w:multiLevelType w:val="hybridMultilevel"/>
    <w:tmpl w:val="B75237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92D623E"/>
    <w:multiLevelType w:val="hybridMultilevel"/>
    <w:tmpl w:val="76D65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0924EA"/>
    <w:multiLevelType w:val="hybridMultilevel"/>
    <w:tmpl w:val="CF74525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39C2547"/>
    <w:multiLevelType w:val="hybridMultilevel"/>
    <w:tmpl w:val="A56E1394"/>
    <w:lvl w:ilvl="0" w:tplc="05FE3E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993667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5">
    <w:nsid w:val="6A1B48EE"/>
    <w:multiLevelType w:val="hybridMultilevel"/>
    <w:tmpl w:val="0FEC40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B9501EF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7">
    <w:nsid w:val="6CF00D98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8">
    <w:nsid w:val="6EF86A04"/>
    <w:multiLevelType w:val="hybridMultilevel"/>
    <w:tmpl w:val="BE5C7D9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9">
    <w:nsid w:val="6F038C03"/>
    <w:multiLevelType w:val="hybridMultilevel"/>
    <w:tmpl w:val="4AC860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3FE1546"/>
    <w:multiLevelType w:val="hybridMultilevel"/>
    <w:tmpl w:val="75A0D59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A2358D5"/>
    <w:multiLevelType w:val="multilevel"/>
    <w:tmpl w:val="6100A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AF844B6"/>
    <w:multiLevelType w:val="hybridMultilevel"/>
    <w:tmpl w:val="7E203A4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DEC1537"/>
    <w:multiLevelType w:val="hybridMultilevel"/>
    <w:tmpl w:val="2552FE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15"/>
  </w:num>
  <w:num w:numId="4">
    <w:abstractNumId w:val="17"/>
  </w:num>
  <w:num w:numId="5">
    <w:abstractNumId w:val="6"/>
  </w:num>
  <w:num w:numId="6">
    <w:abstractNumId w:val="26"/>
  </w:num>
  <w:num w:numId="7">
    <w:abstractNumId w:val="12"/>
  </w:num>
  <w:num w:numId="8">
    <w:abstractNumId w:val="8"/>
  </w:num>
  <w:num w:numId="9">
    <w:abstractNumId w:val="31"/>
  </w:num>
  <w:num w:numId="10">
    <w:abstractNumId w:val="28"/>
  </w:num>
  <w:num w:numId="11">
    <w:abstractNumId w:val="2"/>
  </w:num>
  <w:num w:numId="12">
    <w:abstractNumId w:val="0"/>
  </w:num>
  <w:num w:numId="13">
    <w:abstractNumId w:val="32"/>
  </w:num>
  <w:num w:numId="14">
    <w:abstractNumId w:val="14"/>
  </w:num>
  <w:num w:numId="15">
    <w:abstractNumId w:val="20"/>
  </w:num>
  <w:num w:numId="16">
    <w:abstractNumId w:val="5"/>
  </w:num>
  <w:num w:numId="17">
    <w:abstractNumId w:val="23"/>
  </w:num>
  <w:num w:numId="18">
    <w:abstractNumId w:val="27"/>
  </w:num>
  <w:num w:numId="19">
    <w:abstractNumId w:val="4"/>
  </w:num>
  <w:num w:numId="20">
    <w:abstractNumId w:val="3"/>
  </w:num>
  <w:num w:numId="21">
    <w:abstractNumId w:val="21"/>
  </w:num>
  <w:num w:numId="22">
    <w:abstractNumId w:val="7"/>
  </w:num>
  <w:num w:numId="23">
    <w:abstractNumId w:val="18"/>
  </w:num>
  <w:num w:numId="24">
    <w:abstractNumId w:val="13"/>
  </w:num>
  <w:num w:numId="25">
    <w:abstractNumId w:val="19"/>
  </w:num>
  <w:num w:numId="26">
    <w:abstractNumId w:val="11"/>
  </w:num>
  <w:num w:numId="27">
    <w:abstractNumId w:val="30"/>
  </w:num>
  <w:num w:numId="28">
    <w:abstractNumId w:val="25"/>
  </w:num>
  <w:num w:numId="29">
    <w:abstractNumId w:val="10"/>
  </w:num>
  <w:num w:numId="30">
    <w:abstractNumId w:val="22"/>
  </w:num>
  <w:num w:numId="31">
    <w:abstractNumId w:val="9"/>
  </w:num>
  <w:num w:numId="32">
    <w:abstractNumId w:val="16"/>
  </w:num>
  <w:num w:numId="33">
    <w:abstractNumId w:val="24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/>
  <w:rsids>
    <w:rsidRoot w:val="00CF63FE"/>
    <w:rsid w:val="00000ACE"/>
    <w:rsid w:val="000010BF"/>
    <w:rsid w:val="0000154A"/>
    <w:rsid w:val="00003E54"/>
    <w:rsid w:val="000107B9"/>
    <w:rsid w:val="00030770"/>
    <w:rsid w:val="00033AC1"/>
    <w:rsid w:val="00033BDA"/>
    <w:rsid w:val="0003495F"/>
    <w:rsid w:val="00044B34"/>
    <w:rsid w:val="00051E60"/>
    <w:rsid w:val="00057502"/>
    <w:rsid w:val="00057A7F"/>
    <w:rsid w:val="000600E4"/>
    <w:rsid w:val="00060CAA"/>
    <w:rsid w:val="000646A0"/>
    <w:rsid w:val="00064EEA"/>
    <w:rsid w:val="00072103"/>
    <w:rsid w:val="00072CD6"/>
    <w:rsid w:val="00072DBC"/>
    <w:rsid w:val="000818CE"/>
    <w:rsid w:val="000819A8"/>
    <w:rsid w:val="000826C4"/>
    <w:rsid w:val="00084AC7"/>
    <w:rsid w:val="00085E41"/>
    <w:rsid w:val="0008764A"/>
    <w:rsid w:val="00087E3B"/>
    <w:rsid w:val="00090ED1"/>
    <w:rsid w:val="0009210C"/>
    <w:rsid w:val="0009251B"/>
    <w:rsid w:val="00093BED"/>
    <w:rsid w:val="000B7197"/>
    <w:rsid w:val="000C52F6"/>
    <w:rsid w:val="000D1429"/>
    <w:rsid w:val="000D2C54"/>
    <w:rsid w:val="000D3185"/>
    <w:rsid w:val="000D68C4"/>
    <w:rsid w:val="000E24C3"/>
    <w:rsid w:val="000E4BCE"/>
    <w:rsid w:val="000E69E6"/>
    <w:rsid w:val="000F078B"/>
    <w:rsid w:val="000F1F5C"/>
    <w:rsid w:val="000F34D8"/>
    <w:rsid w:val="000F3611"/>
    <w:rsid w:val="000F6B70"/>
    <w:rsid w:val="00100E22"/>
    <w:rsid w:val="00117CA5"/>
    <w:rsid w:val="001212EF"/>
    <w:rsid w:val="00122364"/>
    <w:rsid w:val="001228E2"/>
    <w:rsid w:val="00135DD4"/>
    <w:rsid w:val="00136DBA"/>
    <w:rsid w:val="001444B1"/>
    <w:rsid w:val="00145E17"/>
    <w:rsid w:val="00150236"/>
    <w:rsid w:val="00151540"/>
    <w:rsid w:val="00153E26"/>
    <w:rsid w:val="00154B61"/>
    <w:rsid w:val="00157E25"/>
    <w:rsid w:val="00166C7D"/>
    <w:rsid w:val="001829FA"/>
    <w:rsid w:val="00184622"/>
    <w:rsid w:val="00187669"/>
    <w:rsid w:val="00187F0D"/>
    <w:rsid w:val="001902B3"/>
    <w:rsid w:val="001932F4"/>
    <w:rsid w:val="00197EC1"/>
    <w:rsid w:val="001A5A47"/>
    <w:rsid w:val="001B0A7A"/>
    <w:rsid w:val="001B4AE9"/>
    <w:rsid w:val="001B4F47"/>
    <w:rsid w:val="001B53FB"/>
    <w:rsid w:val="001B6C5C"/>
    <w:rsid w:val="001D194C"/>
    <w:rsid w:val="001E0FEF"/>
    <w:rsid w:val="001F55CE"/>
    <w:rsid w:val="001F73C1"/>
    <w:rsid w:val="001F7CFD"/>
    <w:rsid w:val="00200B53"/>
    <w:rsid w:val="00206DE5"/>
    <w:rsid w:val="00207564"/>
    <w:rsid w:val="00213D7E"/>
    <w:rsid w:val="0021611F"/>
    <w:rsid w:val="00216E85"/>
    <w:rsid w:val="00217127"/>
    <w:rsid w:val="0022432C"/>
    <w:rsid w:val="0022562F"/>
    <w:rsid w:val="00232B40"/>
    <w:rsid w:val="00235E30"/>
    <w:rsid w:val="00237C71"/>
    <w:rsid w:val="00243D44"/>
    <w:rsid w:val="00246FD2"/>
    <w:rsid w:val="002517DC"/>
    <w:rsid w:val="00251E3E"/>
    <w:rsid w:val="002526B4"/>
    <w:rsid w:val="00254066"/>
    <w:rsid w:val="00260D6C"/>
    <w:rsid w:val="0026152A"/>
    <w:rsid w:val="002654CE"/>
    <w:rsid w:val="002666E0"/>
    <w:rsid w:val="0027277F"/>
    <w:rsid w:val="002752F4"/>
    <w:rsid w:val="00277320"/>
    <w:rsid w:val="002815AE"/>
    <w:rsid w:val="00284F5F"/>
    <w:rsid w:val="00285A7C"/>
    <w:rsid w:val="002A14A2"/>
    <w:rsid w:val="002A255F"/>
    <w:rsid w:val="002A5C70"/>
    <w:rsid w:val="002A5CEB"/>
    <w:rsid w:val="002A6778"/>
    <w:rsid w:val="002C5A6A"/>
    <w:rsid w:val="002C7A55"/>
    <w:rsid w:val="002D29D4"/>
    <w:rsid w:val="002D35DD"/>
    <w:rsid w:val="002D56BA"/>
    <w:rsid w:val="002D6A9A"/>
    <w:rsid w:val="002E12E5"/>
    <w:rsid w:val="002E151E"/>
    <w:rsid w:val="002E1C3C"/>
    <w:rsid w:val="002E2A26"/>
    <w:rsid w:val="002E5222"/>
    <w:rsid w:val="002E57AD"/>
    <w:rsid w:val="002E5C7C"/>
    <w:rsid w:val="002F124E"/>
    <w:rsid w:val="002F5449"/>
    <w:rsid w:val="002F6B83"/>
    <w:rsid w:val="0030110F"/>
    <w:rsid w:val="0030195D"/>
    <w:rsid w:val="00304D62"/>
    <w:rsid w:val="003063AF"/>
    <w:rsid w:val="003130AD"/>
    <w:rsid w:val="00321DE6"/>
    <w:rsid w:val="00322390"/>
    <w:rsid w:val="0032729C"/>
    <w:rsid w:val="003315AD"/>
    <w:rsid w:val="003356E1"/>
    <w:rsid w:val="003478CA"/>
    <w:rsid w:val="00356EEB"/>
    <w:rsid w:val="003574C5"/>
    <w:rsid w:val="00361208"/>
    <w:rsid w:val="00363ED0"/>
    <w:rsid w:val="00364342"/>
    <w:rsid w:val="003670AE"/>
    <w:rsid w:val="003679EC"/>
    <w:rsid w:val="00370955"/>
    <w:rsid w:val="00372573"/>
    <w:rsid w:val="00384319"/>
    <w:rsid w:val="00384756"/>
    <w:rsid w:val="00384CBB"/>
    <w:rsid w:val="003A0A13"/>
    <w:rsid w:val="003A22C6"/>
    <w:rsid w:val="003B17B3"/>
    <w:rsid w:val="003B3426"/>
    <w:rsid w:val="003C01DB"/>
    <w:rsid w:val="003C4CBA"/>
    <w:rsid w:val="003D46B7"/>
    <w:rsid w:val="003D62D9"/>
    <w:rsid w:val="003E4711"/>
    <w:rsid w:val="003E7158"/>
    <w:rsid w:val="003F0DC1"/>
    <w:rsid w:val="00400FD9"/>
    <w:rsid w:val="00404152"/>
    <w:rsid w:val="00412B13"/>
    <w:rsid w:val="0041552E"/>
    <w:rsid w:val="00421D62"/>
    <w:rsid w:val="00422288"/>
    <w:rsid w:val="0043689B"/>
    <w:rsid w:val="004507AD"/>
    <w:rsid w:val="00450E62"/>
    <w:rsid w:val="00453EBF"/>
    <w:rsid w:val="004561AF"/>
    <w:rsid w:val="00456B92"/>
    <w:rsid w:val="004676D2"/>
    <w:rsid w:val="00467A28"/>
    <w:rsid w:val="004719FA"/>
    <w:rsid w:val="00472E71"/>
    <w:rsid w:val="0048387F"/>
    <w:rsid w:val="00483EBD"/>
    <w:rsid w:val="00484736"/>
    <w:rsid w:val="00485833"/>
    <w:rsid w:val="004901FE"/>
    <w:rsid w:val="00494B56"/>
    <w:rsid w:val="00495607"/>
    <w:rsid w:val="00495EE2"/>
    <w:rsid w:val="004965AB"/>
    <w:rsid w:val="004A76A0"/>
    <w:rsid w:val="004B3E15"/>
    <w:rsid w:val="004B734F"/>
    <w:rsid w:val="004C2830"/>
    <w:rsid w:val="004C6310"/>
    <w:rsid w:val="004D7128"/>
    <w:rsid w:val="004E0202"/>
    <w:rsid w:val="004E0BD2"/>
    <w:rsid w:val="004F06F8"/>
    <w:rsid w:val="004F18EA"/>
    <w:rsid w:val="004F59B6"/>
    <w:rsid w:val="004F62DA"/>
    <w:rsid w:val="004F6452"/>
    <w:rsid w:val="004F6727"/>
    <w:rsid w:val="0050032F"/>
    <w:rsid w:val="00501B0A"/>
    <w:rsid w:val="00502A6A"/>
    <w:rsid w:val="0051252E"/>
    <w:rsid w:val="005160BE"/>
    <w:rsid w:val="0052190A"/>
    <w:rsid w:val="00530569"/>
    <w:rsid w:val="0054224D"/>
    <w:rsid w:val="0054478D"/>
    <w:rsid w:val="005452E8"/>
    <w:rsid w:val="005503C9"/>
    <w:rsid w:val="005536E6"/>
    <w:rsid w:val="005546A0"/>
    <w:rsid w:val="00556691"/>
    <w:rsid w:val="00560F82"/>
    <w:rsid w:val="005637A0"/>
    <w:rsid w:val="00570C6E"/>
    <w:rsid w:val="00573EF1"/>
    <w:rsid w:val="00575DA7"/>
    <w:rsid w:val="005776F5"/>
    <w:rsid w:val="00580AAB"/>
    <w:rsid w:val="00582419"/>
    <w:rsid w:val="005841F1"/>
    <w:rsid w:val="00587DA7"/>
    <w:rsid w:val="005A0137"/>
    <w:rsid w:val="005A1881"/>
    <w:rsid w:val="005A3617"/>
    <w:rsid w:val="005A573D"/>
    <w:rsid w:val="005A7FAB"/>
    <w:rsid w:val="005B3816"/>
    <w:rsid w:val="005B5D3E"/>
    <w:rsid w:val="005C15C7"/>
    <w:rsid w:val="005C3717"/>
    <w:rsid w:val="005D5947"/>
    <w:rsid w:val="005F2558"/>
    <w:rsid w:val="005F355D"/>
    <w:rsid w:val="005F750E"/>
    <w:rsid w:val="0060075C"/>
    <w:rsid w:val="006030C0"/>
    <w:rsid w:val="00603492"/>
    <w:rsid w:val="006070F2"/>
    <w:rsid w:val="00614F48"/>
    <w:rsid w:val="006163B4"/>
    <w:rsid w:val="0062297C"/>
    <w:rsid w:val="00630B98"/>
    <w:rsid w:val="006314CF"/>
    <w:rsid w:val="006474A9"/>
    <w:rsid w:val="00652A4C"/>
    <w:rsid w:val="006620D3"/>
    <w:rsid w:val="006757F1"/>
    <w:rsid w:val="00683423"/>
    <w:rsid w:val="00687CFD"/>
    <w:rsid w:val="00687D40"/>
    <w:rsid w:val="006951F2"/>
    <w:rsid w:val="006955D4"/>
    <w:rsid w:val="006968DC"/>
    <w:rsid w:val="0069692B"/>
    <w:rsid w:val="00696AAB"/>
    <w:rsid w:val="00696CC3"/>
    <w:rsid w:val="006A05B4"/>
    <w:rsid w:val="006A1712"/>
    <w:rsid w:val="006A6F9B"/>
    <w:rsid w:val="006B190B"/>
    <w:rsid w:val="006B28BF"/>
    <w:rsid w:val="006B45A9"/>
    <w:rsid w:val="006B53C2"/>
    <w:rsid w:val="006C0FBE"/>
    <w:rsid w:val="006C4267"/>
    <w:rsid w:val="006C6B23"/>
    <w:rsid w:val="006D0482"/>
    <w:rsid w:val="006D3784"/>
    <w:rsid w:val="006D5135"/>
    <w:rsid w:val="006D6F4D"/>
    <w:rsid w:val="006D7746"/>
    <w:rsid w:val="006E127E"/>
    <w:rsid w:val="006E7345"/>
    <w:rsid w:val="006F272B"/>
    <w:rsid w:val="006F352A"/>
    <w:rsid w:val="006F71CA"/>
    <w:rsid w:val="006F7B64"/>
    <w:rsid w:val="00700D2E"/>
    <w:rsid w:val="007103A4"/>
    <w:rsid w:val="00710D74"/>
    <w:rsid w:val="00716017"/>
    <w:rsid w:val="00716311"/>
    <w:rsid w:val="00722BD9"/>
    <w:rsid w:val="00737102"/>
    <w:rsid w:val="00745A05"/>
    <w:rsid w:val="00757A37"/>
    <w:rsid w:val="00761842"/>
    <w:rsid w:val="00761A4F"/>
    <w:rsid w:val="00762FAA"/>
    <w:rsid w:val="00763D81"/>
    <w:rsid w:val="007669FD"/>
    <w:rsid w:val="00767CA2"/>
    <w:rsid w:val="00771BC1"/>
    <w:rsid w:val="007821D7"/>
    <w:rsid w:val="0078638D"/>
    <w:rsid w:val="00786B07"/>
    <w:rsid w:val="00796B0D"/>
    <w:rsid w:val="007A0884"/>
    <w:rsid w:val="007A22F1"/>
    <w:rsid w:val="007B33AC"/>
    <w:rsid w:val="007C1EF6"/>
    <w:rsid w:val="007C6B8B"/>
    <w:rsid w:val="007E78BB"/>
    <w:rsid w:val="008000C5"/>
    <w:rsid w:val="00805E8D"/>
    <w:rsid w:val="008150FB"/>
    <w:rsid w:val="0082055A"/>
    <w:rsid w:val="0082729C"/>
    <w:rsid w:val="00834BBF"/>
    <w:rsid w:val="008422AD"/>
    <w:rsid w:val="00842DDA"/>
    <w:rsid w:val="00851150"/>
    <w:rsid w:val="00853E7C"/>
    <w:rsid w:val="00855794"/>
    <w:rsid w:val="00856483"/>
    <w:rsid w:val="00863E9D"/>
    <w:rsid w:val="00866E5E"/>
    <w:rsid w:val="00880C53"/>
    <w:rsid w:val="00885A12"/>
    <w:rsid w:val="0089236E"/>
    <w:rsid w:val="008A1BBF"/>
    <w:rsid w:val="008A641B"/>
    <w:rsid w:val="008A6A68"/>
    <w:rsid w:val="008A7C20"/>
    <w:rsid w:val="008B0800"/>
    <w:rsid w:val="008C3685"/>
    <w:rsid w:val="008C3C2C"/>
    <w:rsid w:val="008D49A6"/>
    <w:rsid w:val="008E147A"/>
    <w:rsid w:val="008E1B0A"/>
    <w:rsid w:val="008E248F"/>
    <w:rsid w:val="008E6C09"/>
    <w:rsid w:val="008E74F7"/>
    <w:rsid w:val="008F146B"/>
    <w:rsid w:val="008F5F6C"/>
    <w:rsid w:val="00903635"/>
    <w:rsid w:val="00910A5F"/>
    <w:rsid w:val="00915FB2"/>
    <w:rsid w:val="00924B5F"/>
    <w:rsid w:val="00925178"/>
    <w:rsid w:val="009472D9"/>
    <w:rsid w:val="00950EEE"/>
    <w:rsid w:val="0096267D"/>
    <w:rsid w:val="00965FFF"/>
    <w:rsid w:val="00971870"/>
    <w:rsid w:val="00971BBD"/>
    <w:rsid w:val="00972359"/>
    <w:rsid w:val="00973D45"/>
    <w:rsid w:val="0097500A"/>
    <w:rsid w:val="00984F87"/>
    <w:rsid w:val="00985FE6"/>
    <w:rsid w:val="0099566E"/>
    <w:rsid w:val="009B09D3"/>
    <w:rsid w:val="009B4811"/>
    <w:rsid w:val="009B4B65"/>
    <w:rsid w:val="009C2EA2"/>
    <w:rsid w:val="009D0F11"/>
    <w:rsid w:val="009D7A1B"/>
    <w:rsid w:val="009E245E"/>
    <w:rsid w:val="009E37A4"/>
    <w:rsid w:val="009F258F"/>
    <w:rsid w:val="00A02569"/>
    <w:rsid w:val="00A03161"/>
    <w:rsid w:val="00A06A7A"/>
    <w:rsid w:val="00A077C4"/>
    <w:rsid w:val="00A10AF8"/>
    <w:rsid w:val="00A13DC5"/>
    <w:rsid w:val="00A15DCF"/>
    <w:rsid w:val="00A15E1D"/>
    <w:rsid w:val="00A2439D"/>
    <w:rsid w:val="00A261AF"/>
    <w:rsid w:val="00A26335"/>
    <w:rsid w:val="00A2659A"/>
    <w:rsid w:val="00A30082"/>
    <w:rsid w:val="00A36FDC"/>
    <w:rsid w:val="00A37CC4"/>
    <w:rsid w:val="00A41607"/>
    <w:rsid w:val="00A553F3"/>
    <w:rsid w:val="00A566B2"/>
    <w:rsid w:val="00A62358"/>
    <w:rsid w:val="00A63657"/>
    <w:rsid w:val="00A659F3"/>
    <w:rsid w:val="00A72FC2"/>
    <w:rsid w:val="00A7435C"/>
    <w:rsid w:val="00A745AF"/>
    <w:rsid w:val="00A74E9C"/>
    <w:rsid w:val="00A75EE2"/>
    <w:rsid w:val="00A82377"/>
    <w:rsid w:val="00A863B6"/>
    <w:rsid w:val="00A91169"/>
    <w:rsid w:val="00A96DDE"/>
    <w:rsid w:val="00AA0598"/>
    <w:rsid w:val="00AC01F8"/>
    <w:rsid w:val="00AC21D0"/>
    <w:rsid w:val="00AD1287"/>
    <w:rsid w:val="00AD265B"/>
    <w:rsid w:val="00AD43D6"/>
    <w:rsid w:val="00AE1C55"/>
    <w:rsid w:val="00AE7AD0"/>
    <w:rsid w:val="00AF4284"/>
    <w:rsid w:val="00AF615C"/>
    <w:rsid w:val="00B022C5"/>
    <w:rsid w:val="00B0290B"/>
    <w:rsid w:val="00B12EA8"/>
    <w:rsid w:val="00B13A20"/>
    <w:rsid w:val="00B23195"/>
    <w:rsid w:val="00B3224A"/>
    <w:rsid w:val="00B35677"/>
    <w:rsid w:val="00B40F1D"/>
    <w:rsid w:val="00B46A1F"/>
    <w:rsid w:val="00B476C9"/>
    <w:rsid w:val="00B524B4"/>
    <w:rsid w:val="00B559B6"/>
    <w:rsid w:val="00B55A0F"/>
    <w:rsid w:val="00B55ABC"/>
    <w:rsid w:val="00B6368A"/>
    <w:rsid w:val="00B70C83"/>
    <w:rsid w:val="00B75088"/>
    <w:rsid w:val="00B87B64"/>
    <w:rsid w:val="00B90ACB"/>
    <w:rsid w:val="00BA13DA"/>
    <w:rsid w:val="00BA2F0F"/>
    <w:rsid w:val="00BA41B3"/>
    <w:rsid w:val="00BA5D33"/>
    <w:rsid w:val="00BB248E"/>
    <w:rsid w:val="00BB366D"/>
    <w:rsid w:val="00BB471E"/>
    <w:rsid w:val="00BC1822"/>
    <w:rsid w:val="00BC1B82"/>
    <w:rsid w:val="00BC33B1"/>
    <w:rsid w:val="00BC622C"/>
    <w:rsid w:val="00BD0D0E"/>
    <w:rsid w:val="00BD23FD"/>
    <w:rsid w:val="00BD68DB"/>
    <w:rsid w:val="00BD6A0C"/>
    <w:rsid w:val="00BE78F4"/>
    <w:rsid w:val="00BE7B32"/>
    <w:rsid w:val="00BF730D"/>
    <w:rsid w:val="00C01F93"/>
    <w:rsid w:val="00C03396"/>
    <w:rsid w:val="00C0416E"/>
    <w:rsid w:val="00C04ABE"/>
    <w:rsid w:val="00C100A1"/>
    <w:rsid w:val="00C1344F"/>
    <w:rsid w:val="00C143BC"/>
    <w:rsid w:val="00C27AA1"/>
    <w:rsid w:val="00C27C87"/>
    <w:rsid w:val="00C326EA"/>
    <w:rsid w:val="00C46E68"/>
    <w:rsid w:val="00C5278C"/>
    <w:rsid w:val="00C53A0E"/>
    <w:rsid w:val="00C54A50"/>
    <w:rsid w:val="00C60301"/>
    <w:rsid w:val="00C67B39"/>
    <w:rsid w:val="00C76382"/>
    <w:rsid w:val="00C84B12"/>
    <w:rsid w:val="00C904DA"/>
    <w:rsid w:val="00C91386"/>
    <w:rsid w:val="00C926F3"/>
    <w:rsid w:val="00C95C8F"/>
    <w:rsid w:val="00C9623C"/>
    <w:rsid w:val="00C97277"/>
    <w:rsid w:val="00CA21D5"/>
    <w:rsid w:val="00CA6508"/>
    <w:rsid w:val="00CB3FF8"/>
    <w:rsid w:val="00CB4492"/>
    <w:rsid w:val="00CC2E1E"/>
    <w:rsid w:val="00CC473D"/>
    <w:rsid w:val="00CC48D6"/>
    <w:rsid w:val="00CC7FE5"/>
    <w:rsid w:val="00CD2A72"/>
    <w:rsid w:val="00CD5277"/>
    <w:rsid w:val="00CD638C"/>
    <w:rsid w:val="00CE2895"/>
    <w:rsid w:val="00CE3DDD"/>
    <w:rsid w:val="00CE44B6"/>
    <w:rsid w:val="00CE54A4"/>
    <w:rsid w:val="00CE6F10"/>
    <w:rsid w:val="00CF1B98"/>
    <w:rsid w:val="00CF63FE"/>
    <w:rsid w:val="00D26A38"/>
    <w:rsid w:val="00D273A3"/>
    <w:rsid w:val="00D302E4"/>
    <w:rsid w:val="00D35A0C"/>
    <w:rsid w:val="00D3622F"/>
    <w:rsid w:val="00D37158"/>
    <w:rsid w:val="00D4026C"/>
    <w:rsid w:val="00D41F8C"/>
    <w:rsid w:val="00D45244"/>
    <w:rsid w:val="00D715C3"/>
    <w:rsid w:val="00D75108"/>
    <w:rsid w:val="00D81AFC"/>
    <w:rsid w:val="00D82612"/>
    <w:rsid w:val="00D83E59"/>
    <w:rsid w:val="00D85255"/>
    <w:rsid w:val="00D860E3"/>
    <w:rsid w:val="00D90892"/>
    <w:rsid w:val="00D92141"/>
    <w:rsid w:val="00D969A8"/>
    <w:rsid w:val="00DA2660"/>
    <w:rsid w:val="00DA2C36"/>
    <w:rsid w:val="00DA5CDB"/>
    <w:rsid w:val="00DB40D2"/>
    <w:rsid w:val="00DB7192"/>
    <w:rsid w:val="00DC2A49"/>
    <w:rsid w:val="00DE0779"/>
    <w:rsid w:val="00DE0ECF"/>
    <w:rsid w:val="00DF699C"/>
    <w:rsid w:val="00E018CB"/>
    <w:rsid w:val="00E10E20"/>
    <w:rsid w:val="00E13D28"/>
    <w:rsid w:val="00E21C49"/>
    <w:rsid w:val="00E24DF5"/>
    <w:rsid w:val="00E34CC7"/>
    <w:rsid w:val="00E3619F"/>
    <w:rsid w:val="00E3630E"/>
    <w:rsid w:val="00E37BA8"/>
    <w:rsid w:val="00E47DBE"/>
    <w:rsid w:val="00E552EA"/>
    <w:rsid w:val="00E64646"/>
    <w:rsid w:val="00E848BF"/>
    <w:rsid w:val="00E906A3"/>
    <w:rsid w:val="00E93AB1"/>
    <w:rsid w:val="00E94F66"/>
    <w:rsid w:val="00E95BB2"/>
    <w:rsid w:val="00EB4810"/>
    <w:rsid w:val="00EC04F6"/>
    <w:rsid w:val="00EC11C3"/>
    <w:rsid w:val="00EC2102"/>
    <w:rsid w:val="00EC2694"/>
    <w:rsid w:val="00EC3BE8"/>
    <w:rsid w:val="00EC45CA"/>
    <w:rsid w:val="00ED2D5E"/>
    <w:rsid w:val="00EE46B1"/>
    <w:rsid w:val="00F03B68"/>
    <w:rsid w:val="00F10C75"/>
    <w:rsid w:val="00F13693"/>
    <w:rsid w:val="00F16365"/>
    <w:rsid w:val="00F23342"/>
    <w:rsid w:val="00F2599E"/>
    <w:rsid w:val="00F36425"/>
    <w:rsid w:val="00F3752A"/>
    <w:rsid w:val="00F37C57"/>
    <w:rsid w:val="00F41A37"/>
    <w:rsid w:val="00F47379"/>
    <w:rsid w:val="00F50E75"/>
    <w:rsid w:val="00F5201B"/>
    <w:rsid w:val="00F530A8"/>
    <w:rsid w:val="00F533A2"/>
    <w:rsid w:val="00F53861"/>
    <w:rsid w:val="00F54FF1"/>
    <w:rsid w:val="00F57D25"/>
    <w:rsid w:val="00F650AD"/>
    <w:rsid w:val="00F653EF"/>
    <w:rsid w:val="00F67F4D"/>
    <w:rsid w:val="00F714B3"/>
    <w:rsid w:val="00F7479E"/>
    <w:rsid w:val="00F84AD2"/>
    <w:rsid w:val="00F878FA"/>
    <w:rsid w:val="00F90FF7"/>
    <w:rsid w:val="00FA2DF9"/>
    <w:rsid w:val="00FA41AA"/>
    <w:rsid w:val="00FB033B"/>
    <w:rsid w:val="00FC46E6"/>
    <w:rsid w:val="00FC5083"/>
    <w:rsid w:val="00FC7175"/>
    <w:rsid w:val="00FE4405"/>
    <w:rsid w:val="00FE4A1E"/>
    <w:rsid w:val="00FE4E7A"/>
    <w:rsid w:val="00F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5A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3D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13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13D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D28"/>
  </w:style>
  <w:style w:type="paragraph" w:styleId="a5">
    <w:name w:val="footer"/>
    <w:basedOn w:val="a"/>
    <w:link w:val="a6"/>
    <w:uiPriority w:val="99"/>
    <w:unhideWhenUsed/>
    <w:rsid w:val="00E13D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3D28"/>
  </w:style>
  <w:style w:type="paragraph" w:styleId="a7">
    <w:name w:val="List Paragraph"/>
    <w:basedOn w:val="a"/>
    <w:uiPriority w:val="34"/>
    <w:qFormat/>
    <w:rsid w:val="00072CD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6C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C7D"/>
    <w:rPr>
      <w:rFonts w:ascii="Tahoma" w:hAnsi="Tahoma" w:cs="Tahoma"/>
      <w:sz w:val="16"/>
      <w:szCs w:val="16"/>
      <w:lang w:eastAsia="ru-RU"/>
    </w:rPr>
  </w:style>
  <w:style w:type="paragraph" w:styleId="aa">
    <w:name w:val="caption"/>
    <w:basedOn w:val="a"/>
    <w:qFormat/>
    <w:rsid w:val="0082729C"/>
    <w:pPr>
      <w:jc w:val="center"/>
    </w:pPr>
    <w:rPr>
      <w:rFonts w:ascii="Times New Roman" w:eastAsia="Times New Roman" w:hAnsi="Times New Roman"/>
      <w:b/>
      <w:sz w:val="20"/>
      <w:szCs w:val="20"/>
    </w:rPr>
  </w:style>
  <w:style w:type="paragraph" w:customStyle="1" w:styleId="ConsNormal">
    <w:name w:val="ConsNormal"/>
    <w:rsid w:val="00556691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2F124E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character" w:styleId="ac">
    <w:name w:val="annotation reference"/>
    <w:basedOn w:val="a0"/>
    <w:uiPriority w:val="99"/>
    <w:semiHidden/>
    <w:unhideWhenUsed/>
    <w:rsid w:val="008E24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E248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E248F"/>
    <w:rPr>
      <w:rFonts w:ascii="Calibri" w:hAnsi="Calibri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24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E248F"/>
    <w:rPr>
      <w:b/>
      <w:bCs/>
    </w:rPr>
  </w:style>
  <w:style w:type="character" w:customStyle="1" w:styleId="af1">
    <w:name w:val="Цветовое выделение"/>
    <w:uiPriority w:val="99"/>
    <w:rsid w:val="00761842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761842"/>
    <w:rPr>
      <w:color w:val="106BBE"/>
    </w:rPr>
  </w:style>
  <w:style w:type="paragraph" w:customStyle="1" w:styleId="af3">
    <w:name w:val="Комментарий"/>
    <w:basedOn w:val="a"/>
    <w:next w:val="a"/>
    <w:uiPriority w:val="99"/>
    <w:rsid w:val="0076184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761842"/>
    <w:rPr>
      <w:i/>
      <w:iCs/>
    </w:rPr>
  </w:style>
  <w:style w:type="paragraph" w:customStyle="1" w:styleId="af5">
    <w:name w:val="Заголовок статьи"/>
    <w:basedOn w:val="a"/>
    <w:next w:val="a"/>
    <w:uiPriority w:val="99"/>
    <w:rsid w:val="00F84AD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en-US"/>
    </w:rPr>
  </w:style>
  <w:style w:type="character" w:styleId="af6">
    <w:name w:val="Hyperlink"/>
    <w:basedOn w:val="a0"/>
    <w:uiPriority w:val="99"/>
    <w:unhideWhenUsed/>
    <w:rsid w:val="000C52F6"/>
    <w:rPr>
      <w:color w:val="0000FF" w:themeColor="hyperlink"/>
      <w:u w:val="single"/>
    </w:rPr>
  </w:style>
  <w:style w:type="table" w:styleId="af7">
    <w:name w:val="Table Grid"/>
    <w:basedOn w:val="a1"/>
    <w:uiPriority w:val="59"/>
    <w:rsid w:val="00322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iPriority w:val="99"/>
    <w:semiHidden/>
    <w:unhideWhenUsed/>
    <w:rsid w:val="0099566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99566E"/>
    <w:rPr>
      <w:rFonts w:ascii="Calibri" w:hAnsi="Calibri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99566E"/>
    <w:rPr>
      <w:vertAlign w:val="superscript"/>
    </w:rPr>
  </w:style>
  <w:style w:type="paragraph" w:styleId="2">
    <w:name w:val="Body Text Indent 2"/>
    <w:basedOn w:val="a"/>
    <w:link w:val="20"/>
    <w:rsid w:val="000F078B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F078B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b">
    <w:name w:val="Сравнение редакций. Добавленный фрагмент"/>
    <w:uiPriority w:val="99"/>
    <w:rsid w:val="000E4BCE"/>
    <w:rPr>
      <w:color w:val="000000"/>
      <w:shd w:val="clear" w:color="auto" w:fill="C1D7FF"/>
    </w:rPr>
  </w:style>
  <w:style w:type="paragraph" w:customStyle="1" w:styleId="afc">
    <w:name w:val="Таблицы (моноширинный)"/>
    <w:basedOn w:val="a"/>
    <w:next w:val="a"/>
    <w:uiPriority w:val="99"/>
    <w:rsid w:val="00033AC1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en-US"/>
    </w:rPr>
  </w:style>
  <w:style w:type="paragraph" w:styleId="afd">
    <w:name w:val="TOC Heading"/>
    <w:basedOn w:val="1"/>
    <w:next w:val="a"/>
    <w:uiPriority w:val="39"/>
    <w:semiHidden/>
    <w:unhideWhenUsed/>
    <w:qFormat/>
    <w:rsid w:val="002A14A2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2A14A2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262156.6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rz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1333946.40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0006464.5120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6464.5120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FDF2B-2487-4EBE-A7EF-9689295D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faridaFH</dc:creator>
  <cp:lastModifiedBy>faridaFH</cp:lastModifiedBy>
  <cp:revision>2</cp:revision>
  <cp:lastPrinted>2021-12-27T12:57:00Z</cp:lastPrinted>
  <dcterms:created xsi:type="dcterms:W3CDTF">2022-03-05T08:00:00Z</dcterms:created>
  <dcterms:modified xsi:type="dcterms:W3CDTF">2022-03-05T08:00:00Z</dcterms:modified>
</cp:coreProperties>
</file>